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63389" w14:textId="0BE6D031" w:rsidR="00502747" w:rsidRDefault="00502747" w:rsidP="00502747">
      <w:pPr>
        <w:shd w:val="clear" w:color="auto" w:fill="00B050"/>
        <w:spacing w:after="160" w:line="259" w:lineRule="auto"/>
        <w:rPr>
          <w:rFonts w:ascii="Tahoma" w:hAnsi="Tahoma" w:cs="Tahoma"/>
          <w:b/>
          <w:bCs/>
          <w:color w:val="FFFFFF" w:themeColor="background1"/>
          <w:sz w:val="28"/>
          <w:szCs w:val="28"/>
        </w:rPr>
      </w:pPr>
      <w:bookmarkStart w:id="0" w:name="_GoBack"/>
      <w:bookmarkEnd w:id="0"/>
      <w:r>
        <w:rPr>
          <w:rFonts w:ascii="Tahoma" w:hAnsi="Tahoma" w:cs="Tahoma"/>
          <w:b/>
          <w:bCs/>
          <w:color w:val="FFFFFF" w:themeColor="background1"/>
          <w:sz w:val="28"/>
          <w:szCs w:val="28"/>
        </w:rPr>
        <w:t>Islam Concepts and Key Questions covered</w:t>
      </w:r>
    </w:p>
    <w:tbl>
      <w:tblPr>
        <w:tblStyle w:val="TableGrid"/>
        <w:tblW w:w="0" w:type="auto"/>
        <w:tblInd w:w="0" w:type="dxa"/>
        <w:tblLook w:val="04A0" w:firstRow="1" w:lastRow="0" w:firstColumn="1" w:lastColumn="0" w:noHBand="0" w:noVBand="1"/>
      </w:tblPr>
      <w:tblGrid>
        <w:gridCol w:w="2176"/>
        <w:gridCol w:w="2163"/>
        <w:gridCol w:w="2335"/>
        <w:gridCol w:w="2342"/>
      </w:tblGrid>
      <w:tr w:rsidR="00502747" w14:paraId="103D0DE4" w14:textId="77777777" w:rsidTr="00502747">
        <w:trPr>
          <w:trHeight w:val="969"/>
        </w:trPr>
        <w:tc>
          <w:tcPr>
            <w:tcW w:w="2176" w:type="dxa"/>
            <w:shd w:val="clear" w:color="auto" w:fill="F2F2F2" w:themeFill="background1" w:themeFillShade="F2"/>
          </w:tcPr>
          <w:p w14:paraId="7CF15AED" w14:textId="77777777" w:rsidR="00502747" w:rsidRDefault="00502747" w:rsidP="007B2357">
            <w:pPr>
              <w:spacing w:after="160" w:line="259" w:lineRule="auto"/>
              <w:rPr>
                <w:rFonts w:ascii="Tahoma" w:hAnsi="Tahoma" w:cs="Tahoma"/>
                <w:b/>
                <w:bCs/>
                <w:sz w:val="24"/>
                <w:szCs w:val="24"/>
              </w:rPr>
            </w:pPr>
          </w:p>
          <w:p w14:paraId="24C354DD" w14:textId="6A0B9E4B" w:rsidR="00502747" w:rsidRDefault="00502747" w:rsidP="00502747">
            <w:pPr>
              <w:spacing w:after="160" w:line="259" w:lineRule="auto"/>
              <w:jc w:val="center"/>
              <w:rPr>
                <w:rFonts w:ascii="Tahoma" w:hAnsi="Tahoma" w:cs="Tahoma"/>
                <w:b/>
                <w:bCs/>
                <w:sz w:val="24"/>
                <w:szCs w:val="24"/>
              </w:rPr>
            </w:pPr>
            <w:r>
              <w:rPr>
                <w:rFonts w:ascii="Tahoma" w:hAnsi="Tahoma" w:cs="Tahoma"/>
                <w:b/>
                <w:bCs/>
                <w:sz w:val="24"/>
                <w:szCs w:val="24"/>
              </w:rPr>
              <w:t>K</w:t>
            </w:r>
            <w:r w:rsidRPr="004F6E3A">
              <w:rPr>
                <w:rFonts w:ascii="Tahoma" w:hAnsi="Tahoma" w:cs="Tahoma"/>
                <w:b/>
                <w:bCs/>
                <w:sz w:val="24"/>
                <w:szCs w:val="24"/>
              </w:rPr>
              <w:t xml:space="preserve">ey Stage </w:t>
            </w:r>
            <w:r>
              <w:rPr>
                <w:rFonts w:ascii="Tahoma" w:hAnsi="Tahoma" w:cs="Tahoma"/>
                <w:b/>
                <w:bCs/>
                <w:sz w:val="24"/>
                <w:szCs w:val="24"/>
              </w:rPr>
              <w:t>1</w:t>
            </w:r>
          </w:p>
        </w:tc>
        <w:tc>
          <w:tcPr>
            <w:tcW w:w="6840" w:type="dxa"/>
            <w:gridSpan w:val="3"/>
            <w:shd w:val="clear" w:color="auto" w:fill="auto"/>
          </w:tcPr>
          <w:p w14:paraId="664B11CD" w14:textId="77777777" w:rsidR="00502747" w:rsidRPr="00502747" w:rsidRDefault="00502747" w:rsidP="00502747">
            <w:pPr>
              <w:jc w:val="center"/>
              <w:rPr>
                <w:rFonts w:ascii="Tahoma" w:hAnsi="Tahoma" w:cs="Tahoma"/>
                <w:b/>
                <w:bCs/>
                <w:lang w:val="en-US"/>
              </w:rPr>
            </w:pPr>
            <w:r w:rsidRPr="00502747">
              <w:rPr>
                <w:rFonts w:ascii="Tahoma" w:hAnsi="Tahoma" w:cs="Tahoma"/>
                <w:b/>
                <w:bCs/>
                <w:lang w:val="en-US"/>
              </w:rPr>
              <w:t>Allah / mercy</w:t>
            </w:r>
          </w:p>
          <w:p w14:paraId="7FEBB2F3" w14:textId="32A4C410" w:rsidR="00502747" w:rsidRPr="00502747" w:rsidRDefault="00502747" w:rsidP="00502747">
            <w:pPr>
              <w:spacing w:after="160" w:line="259" w:lineRule="auto"/>
              <w:rPr>
                <w:rFonts w:ascii="Tahoma" w:hAnsi="Tahoma" w:cs="Tahoma"/>
                <w:bCs/>
                <w:i/>
                <w:lang w:val="en-US"/>
              </w:rPr>
            </w:pPr>
            <w:r w:rsidRPr="00502747">
              <w:rPr>
                <w:rFonts w:ascii="Tahoma" w:hAnsi="Tahoma" w:cs="Tahoma"/>
                <w:bCs/>
                <w:i/>
                <w:lang w:val="en-US"/>
              </w:rPr>
              <w:t>How do some Muslims show Allah is compassionate and merciful?</w:t>
            </w:r>
          </w:p>
        </w:tc>
      </w:tr>
      <w:tr w:rsidR="00502747" w14:paraId="0C97AEEC" w14:textId="77777777" w:rsidTr="007B2357">
        <w:tc>
          <w:tcPr>
            <w:tcW w:w="9016" w:type="dxa"/>
            <w:gridSpan w:val="4"/>
            <w:shd w:val="clear" w:color="auto" w:fill="F2F2F2" w:themeFill="background1" w:themeFillShade="F2"/>
          </w:tcPr>
          <w:p w14:paraId="14F16AB7" w14:textId="5FBA1069" w:rsidR="00502747" w:rsidRPr="00A815CA" w:rsidRDefault="00502747" w:rsidP="007B2357">
            <w:pPr>
              <w:rPr>
                <w:b/>
                <w:i/>
                <w:sz w:val="20"/>
                <w:lang w:val="en-US"/>
              </w:rPr>
            </w:pPr>
            <w:r>
              <w:rPr>
                <w:rFonts w:ascii="Tahoma" w:hAnsi="Tahoma" w:cs="Tahoma"/>
                <w:b/>
                <w:bCs/>
                <w:sz w:val="24"/>
                <w:szCs w:val="24"/>
              </w:rPr>
              <w:t>K</w:t>
            </w:r>
            <w:r w:rsidRPr="004F6E3A">
              <w:rPr>
                <w:rFonts w:ascii="Tahoma" w:hAnsi="Tahoma" w:cs="Tahoma"/>
                <w:b/>
                <w:bCs/>
                <w:sz w:val="24"/>
                <w:szCs w:val="24"/>
              </w:rPr>
              <w:t xml:space="preserve">ey Stage </w:t>
            </w:r>
            <w:r>
              <w:rPr>
                <w:rFonts w:ascii="Tahoma" w:hAnsi="Tahoma" w:cs="Tahoma"/>
                <w:b/>
                <w:bCs/>
                <w:sz w:val="24"/>
                <w:szCs w:val="24"/>
              </w:rPr>
              <w:t>2</w:t>
            </w:r>
          </w:p>
        </w:tc>
      </w:tr>
      <w:tr w:rsidR="00502747" w14:paraId="14F1EC7D" w14:textId="77777777" w:rsidTr="007B2357">
        <w:tc>
          <w:tcPr>
            <w:tcW w:w="2176" w:type="dxa"/>
            <w:shd w:val="clear" w:color="auto" w:fill="auto"/>
          </w:tcPr>
          <w:p w14:paraId="44EF980D" w14:textId="0169EED0" w:rsidR="00502747" w:rsidRDefault="00502747" w:rsidP="00502747">
            <w:pPr>
              <w:spacing w:after="160" w:line="259" w:lineRule="auto"/>
              <w:jc w:val="center"/>
              <w:rPr>
                <w:rFonts w:ascii="Tahoma" w:hAnsi="Tahoma" w:cs="Tahoma"/>
                <w:bCs/>
                <w:i/>
                <w:szCs w:val="24"/>
                <w:lang w:val="en-US"/>
              </w:rPr>
            </w:pPr>
            <w:r>
              <w:rPr>
                <w:noProof/>
                <w:lang w:eastAsia="en-GB"/>
              </w:rPr>
              <w:drawing>
                <wp:inline distT="0" distB="0" distL="0" distR="0" wp14:anchorId="57FB4740" wp14:editId="5DE94A1A">
                  <wp:extent cx="742950" cy="1236877"/>
                  <wp:effectExtent l="0" t="0" r="0" b="1905"/>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6316" cy="1242481"/>
                          </a:xfrm>
                          <a:prstGeom prst="rect">
                            <a:avLst/>
                          </a:prstGeom>
                          <a:noFill/>
                        </pic:spPr>
                      </pic:pic>
                    </a:graphicData>
                  </a:graphic>
                </wp:inline>
              </w:drawing>
            </w:r>
          </w:p>
          <w:p w14:paraId="2B6488AE" w14:textId="36A905C3" w:rsidR="00502747" w:rsidRPr="00502747" w:rsidRDefault="00502747" w:rsidP="007B2357">
            <w:pPr>
              <w:spacing w:after="160" w:line="259" w:lineRule="auto"/>
              <w:rPr>
                <w:rFonts w:ascii="Tahoma" w:hAnsi="Tahoma" w:cs="Tahoma"/>
                <w:bCs/>
                <w:szCs w:val="24"/>
              </w:rPr>
            </w:pPr>
            <w:r w:rsidRPr="00502747">
              <w:rPr>
                <w:rFonts w:ascii="Tahoma" w:hAnsi="Tahoma" w:cs="Tahoma"/>
                <w:bCs/>
                <w:i/>
                <w:szCs w:val="24"/>
                <w:lang w:val="en-US"/>
              </w:rPr>
              <w:t xml:space="preserve">How does a Muslim show their </w:t>
            </w:r>
            <w:r w:rsidRPr="00502747">
              <w:rPr>
                <w:rFonts w:ascii="Tahoma" w:hAnsi="Tahoma" w:cs="Tahoma"/>
                <w:b/>
                <w:i/>
                <w:szCs w:val="24"/>
                <w:lang w:val="en-US"/>
              </w:rPr>
              <w:t>s</w:t>
            </w:r>
            <w:r w:rsidRPr="00502747">
              <w:rPr>
                <w:rFonts w:ascii="Tahoma" w:hAnsi="Tahoma" w:cs="Tahoma"/>
                <w:b/>
                <w:i/>
                <w:szCs w:val="24"/>
                <w:u w:val="single"/>
                <w:lang w:val="en-US"/>
              </w:rPr>
              <w:t>ubmission</w:t>
            </w:r>
            <w:r w:rsidRPr="00502747">
              <w:rPr>
                <w:rFonts w:ascii="Tahoma" w:hAnsi="Tahoma" w:cs="Tahoma"/>
                <w:bCs/>
                <w:i/>
                <w:szCs w:val="24"/>
                <w:lang w:val="en-US"/>
              </w:rPr>
              <w:t xml:space="preserve"> and obedience to Allah?</w:t>
            </w:r>
          </w:p>
        </w:tc>
        <w:tc>
          <w:tcPr>
            <w:tcW w:w="2163" w:type="dxa"/>
            <w:shd w:val="clear" w:color="auto" w:fill="auto"/>
          </w:tcPr>
          <w:p w14:paraId="47731CD2" w14:textId="25F75C8C" w:rsidR="00502747" w:rsidRDefault="00502747" w:rsidP="00502747">
            <w:pPr>
              <w:spacing w:after="160" w:line="259" w:lineRule="auto"/>
              <w:jc w:val="center"/>
              <w:rPr>
                <w:rFonts w:ascii="Tahoma" w:hAnsi="Tahoma" w:cs="Tahoma"/>
                <w:bCs/>
                <w:i/>
                <w:szCs w:val="24"/>
                <w:lang w:val="en-US"/>
              </w:rPr>
            </w:pPr>
            <w:r>
              <w:rPr>
                <w:noProof/>
                <w:lang w:eastAsia="en-GB"/>
              </w:rPr>
              <w:drawing>
                <wp:inline distT="0" distB="0" distL="0" distR="0" wp14:anchorId="1DA62C52" wp14:editId="0AFF07E1">
                  <wp:extent cx="745444" cy="1238250"/>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9723" cy="1261968"/>
                          </a:xfrm>
                          <a:prstGeom prst="rect">
                            <a:avLst/>
                          </a:prstGeom>
                          <a:noFill/>
                        </pic:spPr>
                      </pic:pic>
                    </a:graphicData>
                  </a:graphic>
                </wp:inline>
              </w:drawing>
            </w:r>
          </w:p>
          <w:p w14:paraId="4ADC4910" w14:textId="05346E2B" w:rsidR="00502747" w:rsidRPr="00502747" w:rsidRDefault="00502747" w:rsidP="007B2357">
            <w:pPr>
              <w:spacing w:after="160" w:line="259" w:lineRule="auto"/>
              <w:rPr>
                <w:rFonts w:ascii="Tahoma" w:hAnsi="Tahoma" w:cs="Tahoma"/>
                <w:bCs/>
                <w:i/>
                <w:szCs w:val="24"/>
                <w:lang w:val="en-US"/>
              </w:rPr>
            </w:pPr>
            <w:r w:rsidRPr="00502747">
              <w:rPr>
                <w:rFonts w:ascii="Tahoma" w:hAnsi="Tahoma" w:cs="Tahoma"/>
                <w:bCs/>
                <w:i/>
                <w:szCs w:val="24"/>
                <w:lang w:val="en-US"/>
              </w:rPr>
              <w:t xml:space="preserve">Why do Muslims call Muhammad the ‘seal of the </w:t>
            </w:r>
            <w:r w:rsidRPr="00502747">
              <w:rPr>
                <w:rFonts w:ascii="Tahoma" w:hAnsi="Tahoma" w:cs="Tahoma"/>
                <w:b/>
                <w:i/>
                <w:szCs w:val="24"/>
                <w:u w:val="single"/>
                <w:lang w:val="en-US"/>
              </w:rPr>
              <w:t>prophets</w:t>
            </w:r>
            <w:r w:rsidRPr="00502747">
              <w:rPr>
                <w:rFonts w:ascii="Tahoma" w:hAnsi="Tahoma" w:cs="Tahoma"/>
                <w:bCs/>
                <w:i/>
                <w:szCs w:val="24"/>
                <w:u w:val="single"/>
                <w:lang w:val="en-US"/>
              </w:rPr>
              <w:t>’</w:t>
            </w:r>
            <w:r w:rsidRPr="00502747">
              <w:rPr>
                <w:rFonts w:ascii="Tahoma" w:hAnsi="Tahoma" w:cs="Tahoma"/>
                <w:bCs/>
                <w:i/>
                <w:szCs w:val="24"/>
                <w:lang w:val="en-US"/>
              </w:rPr>
              <w:t>?</w:t>
            </w:r>
          </w:p>
        </w:tc>
        <w:tc>
          <w:tcPr>
            <w:tcW w:w="2335" w:type="dxa"/>
            <w:shd w:val="clear" w:color="auto" w:fill="auto"/>
          </w:tcPr>
          <w:p w14:paraId="2547D699" w14:textId="22B753FE" w:rsidR="00502747" w:rsidRDefault="00502747" w:rsidP="00502747">
            <w:pPr>
              <w:spacing w:after="160" w:line="259" w:lineRule="auto"/>
              <w:jc w:val="center"/>
              <w:rPr>
                <w:rFonts w:ascii="Tahoma" w:hAnsi="Tahoma" w:cs="Tahoma"/>
                <w:bCs/>
                <w:i/>
                <w:szCs w:val="24"/>
                <w:lang w:val="en-US"/>
              </w:rPr>
            </w:pPr>
            <w:r>
              <w:rPr>
                <w:noProof/>
                <w:lang w:eastAsia="en-GB"/>
              </w:rPr>
              <w:drawing>
                <wp:inline distT="0" distB="0" distL="0" distR="0" wp14:anchorId="6E1DF2C4" wp14:editId="0DF72B96">
                  <wp:extent cx="1209032" cy="1238250"/>
                  <wp:effectExtent l="0" t="0" r="0" b="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9016" cy="1238234"/>
                          </a:xfrm>
                          <a:prstGeom prst="rect">
                            <a:avLst/>
                          </a:prstGeom>
                          <a:noFill/>
                        </pic:spPr>
                      </pic:pic>
                    </a:graphicData>
                  </a:graphic>
                </wp:inline>
              </w:drawing>
            </w:r>
          </w:p>
          <w:p w14:paraId="7FEBBA15" w14:textId="760E7FC0" w:rsidR="00502747" w:rsidRPr="00502747" w:rsidRDefault="00502747" w:rsidP="007B2357">
            <w:pPr>
              <w:spacing w:after="160" w:line="259" w:lineRule="auto"/>
              <w:rPr>
                <w:rFonts w:ascii="Tahoma" w:hAnsi="Tahoma" w:cs="Tahoma"/>
                <w:bCs/>
                <w:i/>
                <w:szCs w:val="24"/>
                <w:lang w:val="en-US"/>
              </w:rPr>
            </w:pPr>
            <w:r w:rsidRPr="00502747">
              <w:rPr>
                <w:rFonts w:ascii="Tahoma" w:hAnsi="Tahoma" w:cs="Tahoma"/>
                <w:bCs/>
                <w:i/>
                <w:szCs w:val="24"/>
                <w:lang w:val="en-US"/>
              </w:rPr>
              <w:t xml:space="preserve">What does the Qur’an </w:t>
            </w:r>
            <w:r w:rsidRPr="00502747">
              <w:rPr>
                <w:rFonts w:ascii="Tahoma" w:hAnsi="Tahoma" w:cs="Tahoma"/>
                <w:b/>
                <w:i/>
                <w:szCs w:val="24"/>
                <w:u w:val="single"/>
                <w:lang w:val="en-US"/>
              </w:rPr>
              <w:t>reveal</w:t>
            </w:r>
            <w:r w:rsidRPr="00502747">
              <w:rPr>
                <w:rFonts w:ascii="Tahoma" w:hAnsi="Tahoma" w:cs="Tahoma"/>
                <w:bCs/>
                <w:i/>
                <w:szCs w:val="24"/>
                <w:lang w:val="en-US"/>
              </w:rPr>
              <w:t xml:space="preserve"> about Allah and his guidance?</w:t>
            </w:r>
          </w:p>
        </w:tc>
        <w:tc>
          <w:tcPr>
            <w:tcW w:w="2342" w:type="dxa"/>
            <w:shd w:val="clear" w:color="auto" w:fill="auto"/>
          </w:tcPr>
          <w:p w14:paraId="25EE2CE8" w14:textId="5023077A" w:rsidR="00502747" w:rsidRDefault="00502747" w:rsidP="00502747">
            <w:pPr>
              <w:jc w:val="center"/>
              <w:rPr>
                <w:rFonts w:ascii="Tahoma" w:hAnsi="Tahoma" w:cs="Tahoma"/>
                <w:bCs/>
                <w:i/>
                <w:szCs w:val="24"/>
              </w:rPr>
            </w:pPr>
            <w:r>
              <w:rPr>
                <w:noProof/>
                <w:lang w:eastAsia="en-GB"/>
              </w:rPr>
              <w:drawing>
                <wp:inline distT="0" distB="0" distL="0" distR="0" wp14:anchorId="6AE2B89F" wp14:editId="16D19BC8">
                  <wp:extent cx="832113" cy="1143000"/>
                  <wp:effectExtent l="0" t="0" r="6350" b="0"/>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34094" cy="1145721"/>
                          </a:xfrm>
                          <a:prstGeom prst="rect">
                            <a:avLst/>
                          </a:prstGeom>
                          <a:noFill/>
                        </pic:spPr>
                      </pic:pic>
                    </a:graphicData>
                  </a:graphic>
                </wp:inline>
              </w:drawing>
            </w:r>
          </w:p>
          <w:p w14:paraId="114EBE94" w14:textId="64337A78" w:rsidR="00502747" w:rsidRPr="00502747" w:rsidRDefault="00502747" w:rsidP="007B2357">
            <w:pPr>
              <w:rPr>
                <w:rFonts w:ascii="Tahoma" w:hAnsi="Tahoma" w:cs="Tahoma"/>
                <w:bCs/>
                <w:i/>
                <w:szCs w:val="24"/>
                <w:lang w:val="en-US"/>
              </w:rPr>
            </w:pPr>
            <w:r w:rsidRPr="00502747">
              <w:rPr>
                <w:rFonts w:ascii="Tahoma" w:hAnsi="Tahoma" w:cs="Tahoma"/>
                <w:bCs/>
                <w:i/>
                <w:szCs w:val="24"/>
              </w:rPr>
              <w:t xml:space="preserve">How does </w:t>
            </w:r>
            <w:r w:rsidRPr="00502747">
              <w:rPr>
                <w:rFonts w:ascii="Tahoma" w:hAnsi="Tahoma" w:cs="Tahoma"/>
                <w:b/>
                <w:i/>
                <w:szCs w:val="24"/>
                <w:u w:val="single"/>
              </w:rPr>
              <w:t>tawhid</w:t>
            </w:r>
            <w:r w:rsidRPr="00502747">
              <w:rPr>
                <w:rFonts w:ascii="Tahoma" w:hAnsi="Tahoma" w:cs="Tahoma"/>
                <w:bCs/>
                <w:i/>
                <w:szCs w:val="24"/>
              </w:rPr>
              <w:t xml:space="preserve"> create a sense of belonging to the Muslim community?</w:t>
            </w:r>
          </w:p>
        </w:tc>
      </w:tr>
    </w:tbl>
    <w:p w14:paraId="114A8FD0" w14:textId="77777777" w:rsidR="00502747" w:rsidRDefault="00502747" w:rsidP="00502747">
      <w:pPr>
        <w:spacing w:after="160" w:line="259" w:lineRule="auto"/>
        <w:rPr>
          <w:rFonts w:ascii="Tahoma" w:hAnsi="Tahoma" w:cs="Tahoma"/>
          <w:b/>
          <w:bCs/>
          <w:color w:val="FFFFFF" w:themeColor="background1"/>
          <w:sz w:val="28"/>
          <w:szCs w:val="28"/>
        </w:rPr>
      </w:pPr>
    </w:p>
    <w:p w14:paraId="747BE9F0" w14:textId="39083BB1" w:rsidR="00502747" w:rsidRPr="00477F5F" w:rsidRDefault="00502747" w:rsidP="00502747">
      <w:pPr>
        <w:shd w:val="clear" w:color="auto" w:fill="00B050"/>
        <w:spacing w:after="160" w:line="259" w:lineRule="auto"/>
        <w:rPr>
          <w:b/>
          <w:bCs/>
          <w:noProof/>
          <w:color w:val="FFFFFF" w:themeColor="background1"/>
          <w:sz w:val="44"/>
          <w:szCs w:val="44"/>
          <w:lang w:eastAsia="en-GB"/>
        </w:rPr>
      </w:pPr>
      <w:r>
        <w:rPr>
          <w:rFonts w:ascii="Tahoma" w:hAnsi="Tahoma" w:cs="Tahoma"/>
          <w:b/>
          <w:bCs/>
          <w:color w:val="FFFFFF" w:themeColor="background1"/>
          <w:sz w:val="28"/>
          <w:szCs w:val="28"/>
        </w:rPr>
        <w:t xml:space="preserve">End of phase Islam Core </w:t>
      </w:r>
      <w:proofErr w:type="gramStart"/>
      <w:r>
        <w:rPr>
          <w:rFonts w:ascii="Tahoma" w:hAnsi="Tahoma" w:cs="Tahoma"/>
          <w:b/>
          <w:bCs/>
          <w:color w:val="FFFFFF" w:themeColor="background1"/>
          <w:sz w:val="28"/>
          <w:szCs w:val="28"/>
        </w:rPr>
        <w:t>knowledge :</w:t>
      </w:r>
      <w:proofErr w:type="gramEnd"/>
      <w:r>
        <w:rPr>
          <w:rFonts w:ascii="Tahoma" w:hAnsi="Tahoma" w:cs="Tahoma"/>
          <w:b/>
          <w:bCs/>
          <w:color w:val="FFFFFF" w:themeColor="background1"/>
          <w:sz w:val="28"/>
          <w:szCs w:val="28"/>
        </w:rPr>
        <w:t xml:space="preserve"> What do we want </w:t>
      </w:r>
      <w:r w:rsidRPr="00477F5F">
        <w:rPr>
          <w:rFonts w:ascii="Tahoma" w:hAnsi="Tahoma" w:cs="Tahoma"/>
          <w:b/>
          <w:bCs/>
          <w:color w:val="FFFFFF" w:themeColor="background1"/>
          <w:sz w:val="28"/>
          <w:szCs w:val="28"/>
        </w:rPr>
        <w:t>pupils to know</w:t>
      </w:r>
      <w:r>
        <w:rPr>
          <w:rFonts w:ascii="Tahoma" w:hAnsi="Tahoma" w:cs="Tahoma"/>
          <w:b/>
          <w:bCs/>
          <w:color w:val="FFFFFF" w:themeColor="background1"/>
          <w:sz w:val="28"/>
          <w:szCs w:val="28"/>
        </w:rPr>
        <w:t>?</w:t>
      </w:r>
    </w:p>
    <w:p w14:paraId="50CA920D" w14:textId="34FD3733" w:rsidR="00502747" w:rsidRDefault="00502747" w:rsidP="00502747">
      <w:pPr>
        <w:rPr>
          <w:rFonts w:ascii="Tahoma" w:hAnsi="Tahoma" w:cs="Tahoma"/>
        </w:rPr>
      </w:pPr>
      <w:r w:rsidRPr="004C3189">
        <w:rPr>
          <w:rFonts w:ascii="Tahoma" w:hAnsi="Tahoma" w:cs="Tahoma"/>
          <w:noProof/>
          <w:lang w:eastAsia="en-GB"/>
        </w:rPr>
        <mc:AlternateContent>
          <mc:Choice Requires="wps">
            <w:drawing>
              <wp:anchor distT="0" distB="0" distL="114300" distR="114300" simplePos="0" relativeHeight="251752448" behindDoc="0" locked="0" layoutInCell="1" allowOverlap="1" wp14:anchorId="3400D29B" wp14:editId="1D80088F">
                <wp:simplePos x="0" y="0"/>
                <wp:positionH relativeFrom="margin">
                  <wp:align>center</wp:align>
                </wp:positionH>
                <wp:positionV relativeFrom="paragraph">
                  <wp:posOffset>214435</wp:posOffset>
                </wp:positionV>
                <wp:extent cx="6061710" cy="1016535"/>
                <wp:effectExtent l="19050" t="19050" r="15240" b="12700"/>
                <wp:wrapNone/>
                <wp:docPr id="1046" name="Flowchart: Process 1046"/>
                <wp:cNvGraphicFramePr/>
                <a:graphic xmlns:a="http://schemas.openxmlformats.org/drawingml/2006/main">
                  <a:graphicData uri="http://schemas.microsoft.com/office/word/2010/wordprocessingShape">
                    <wps:wsp>
                      <wps:cNvSpPr/>
                      <wps:spPr>
                        <a:xfrm>
                          <a:off x="0" y="0"/>
                          <a:ext cx="6061710" cy="1016535"/>
                        </a:xfrm>
                        <a:prstGeom prst="flowChartProcess">
                          <a:avLst/>
                        </a:prstGeom>
                        <a:ln w="38100">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4450666B" w14:textId="7AE461A0" w:rsidR="00966074" w:rsidRDefault="00966074" w:rsidP="00276784">
                            <w:pPr>
                              <w:rPr>
                                <w:rFonts w:ascii="Tahoma" w:hAnsi="Tahoma" w:cs="Tahoma"/>
                              </w:rPr>
                            </w:pPr>
                            <w:r>
                              <w:rPr>
                                <w:rFonts w:ascii="Tahoma" w:hAnsi="Tahoma" w:cs="Tahoma"/>
                                <w:b/>
                                <w:bCs/>
                              </w:rPr>
                              <w:t>By the end of KS1</w:t>
                            </w:r>
                            <w:r>
                              <w:rPr>
                                <w:rFonts w:ascii="Tahoma" w:hAnsi="Tahoma" w:cs="Tahoma"/>
                              </w:rPr>
                              <w:t xml:space="preserve">, pupils are introduced to Islam through the stories of Muhammad who they learn is an important person to Muslims. They encounter the name ‘Allah’ and learn about other names used to describe him. Pupils explore the festival of Ramadan and Eid and learn </w:t>
                            </w:r>
                            <w:r w:rsidRPr="00FB42E0">
                              <w:rPr>
                                <w:rFonts w:ascii="Tahoma" w:hAnsi="Tahoma" w:cs="Tahoma"/>
                              </w:rPr>
                              <w:t xml:space="preserve">the words ‘fasting’ and ‘sharing’ to talk about what Muslims do during </w:t>
                            </w:r>
                            <w:r>
                              <w:rPr>
                                <w:rFonts w:ascii="Tahoma" w:hAnsi="Tahoma" w:cs="Tahoma"/>
                              </w:rPr>
                              <w:t>these festivals</w:t>
                            </w:r>
                            <w:r w:rsidRPr="00FB42E0">
                              <w:rPr>
                                <w:rFonts w:ascii="Tahoma" w:hAnsi="Tahoma" w:cs="Tahoma"/>
                              </w:rPr>
                              <w:t>.</w:t>
                            </w:r>
                          </w:p>
                          <w:p w14:paraId="755147BB" w14:textId="1B3E690A" w:rsidR="00966074" w:rsidRDefault="00966074" w:rsidP="00276784">
                            <w:pPr>
                              <w:rPr>
                                <w:rFonts w:ascii="Tahoma" w:hAnsi="Tahoma" w:cs="Tahoma"/>
                              </w:rPr>
                            </w:pPr>
                            <w:r>
                              <w:rPr>
                                <w:rFonts w:ascii="Tahoma" w:hAnsi="Tahoma" w:cs="Tahoma"/>
                              </w:rPr>
                              <w:t xml:space="preserve">. </w:t>
                            </w:r>
                          </w:p>
                          <w:p w14:paraId="086A191F" w14:textId="77777777" w:rsidR="00966074" w:rsidRDefault="00966074" w:rsidP="005027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400D29B" id="_x0000_t109" coordsize="21600,21600" o:spt="109" path="m,l,21600r21600,l21600,xe">
                <v:stroke joinstyle="miter"/>
                <v:path gradientshapeok="t" o:connecttype="rect"/>
              </v:shapetype>
              <v:shape id="Flowchart: Process 1046" o:spid="_x0000_s1026" type="#_x0000_t109" style="position:absolute;margin-left:0;margin-top:16.9pt;width:477.3pt;height:80.05pt;z-index:2517524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" fillcolor="white [3201]" strokecolor="#00b050" strokeweight="3pt">
                <v:textbox>
                  <w:txbxContent>
                    <w:p w14:paraId="4450666B" w14:textId="7AE461A0" w:rsidR="00966074" w:rsidRDefault="00966074" w:rsidP="00276784">
                      <w:pPr>
                        <w:rPr>
                          <w:rFonts w:ascii="Tahoma" w:hAnsi="Tahoma" w:cs="Tahoma"/>
                        </w:rPr>
                      </w:pPr>
                      <w:r>
                        <w:rPr>
                          <w:rFonts w:ascii="Tahoma" w:hAnsi="Tahoma" w:cs="Tahoma"/>
                          <w:b/>
                          <w:bCs/>
                        </w:rPr>
                        <w:t>By the end of KS1</w:t>
                      </w:r>
                      <w:r>
                        <w:rPr>
                          <w:rFonts w:ascii="Tahoma" w:hAnsi="Tahoma" w:cs="Tahoma"/>
                        </w:rPr>
                        <w:t xml:space="preserve">, pupils are introduced to Islam through the stories of Muhammad who they learn is an important person to Muslims. They encounter the name ‘Allah’ and learn about other names used to describe him. Pupils explore the festival of Ramadan and Eid and learn </w:t>
                      </w:r>
                      <w:r w:rsidRPr="00FB42E0">
                        <w:rPr>
                          <w:rFonts w:ascii="Tahoma" w:hAnsi="Tahoma" w:cs="Tahoma"/>
                        </w:rPr>
                        <w:t xml:space="preserve">the words ‘fasting’ and ‘sharing’ to talk about what Muslims do during </w:t>
                      </w:r>
                      <w:r>
                        <w:rPr>
                          <w:rFonts w:ascii="Tahoma" w:hAnsi="Tahoma" w:cs="Tahoma"/>
                        </w:rPr>
                        <w:t>these festivals</w:t>
                      </w:r>
                      <w:r w:rsidRPr="00FB42E0">
                        <w:rPr>
                          <w:rFonts w:ascii="Tahoma" w:hAnsi="Tahoma" w:cs="Tahoma"/>
                        </w:rPr>
                        <w:t>.</w:t>
                      </w:r>
                    </w:p>
                    <w:p w14:paraId="755147BB" w14:textId="1B3E690A" w:rsidR="00966074" w:rsidRDefault="00966074" w:rsidP="00276784">
                      <w:pPr>
                        <w:rPr>
                          <w:rFonts w:ascii="Tahoma" w:hAnsi="Tahoma" w:cs="Tahoma"/>
                        </w:rPr>
                      </w:pPr>
                      <w:r>
                        <w:rPr>
                          <w:rFonts w:ascii="Tahoma" w:hAnsi="Tahoma" w:cs="Tahoma"/>
                        </w:rPr>
                        <w:t xml:space="preserve">. </w:t>
                      </w:r>
                    </w:p>
                    <w:p w14:paraId="086A191F" w14:textId="77777777" w:rsidR="00966074" w:rsidRDefault="00966074" w:rsidP="00502747">
                      <w:pPr>
                        <w:jc w:val="center"/>
                      </w:pPr>
                    </w:p>
                  </w:txbxContent>
                </v:textbox>
                <w10:wrap anchorx="margin"/>
              </v:shape>
            </w:pict>
          </mc:Fallback>
        </mc:AlternateContent>
      </w:r>
    </w:p>
    <w:p w14:paraId="0651CBED" w14:textId="77777777" w:rsidR="00502747" w:rsidRDefault="00502747" w:rsidP="00502747">
      <w:pPr>
        <w:rPr>
          <w:rFonts w:ascii="Tahoma" w:hAnsi="Tahoma" w:cs="Tahoma"/>
        </w:rPr>
      </w:pPr>
    </w:p>
    <w:p w14:paraId="0B08F65A" w14:textId="77214DDC" w:rsidR="00502747" w:rsidRDefault="00502747" w:rsidP="00502747">
      <w:pPr>
        <w:rPr>
          <w:rFonts w:ascii="Tahoma" w:hAnsi="Tahoma" w:cs="Tahoma"/>
        </w:rPr>
      </w:pPr>
    </w:p>
    <w:p w14:paraId="71DF9776" w14:textId="3C87400E" w:rsidR="00502747" w:rsidRDefault="00D42E41" w:rsidP="00502747">
      <w:pPr>
        <w:rPr>
          <w:rFonts w:ascii="Tahoma" w:hAnsi="Tahoma" w:cs="Tahoma"/>
        </w:rPr>
      </w:pPr>
      <w:r w:rsidRPr="004C3189">
        <w:rPr>
          <w:rFonts w:ascii="Tahoma" w:hAnsi="Tahoma" w:cs="Tahoma"/>
          <w:noProof/>
          <w:lang w:eastAsia="en-GB"/>
        </w:rPr>
        <mc:AlternateContent>
          <mc:Choice Requires="wps">
            <w:drawing>
              <wp:anchor distT="0" distB="0" distL="114300" distR="114300" simplePos="0" relativeHeight="251797504" behindDoc="0" locked="0" layoutInCell="1" allowOverlap="1" wp14:anchorId="04D44853" wp14:editId="2BB11CAC">
                <wp:simplePos x="0" y="0"/>
                <wp:positionH relativeFrom="margin">
                  <wp:align>center</wp:align>
                </wp:positionH>
                <wp:positionV relativeFrom="paragraph">
                  <wp:posOffset>374015</wp:posOffset>
                </wp:positionV>
                <wp:extent cx="6061710" cy="1962150"/>
                <wp:effectExtent l="19050" t="19050" r="15240" b="19050"/>
                <wp:wrapNone/>
                <wp:docPr id="187" name="Flowchart: Process 187"/>
                <wp:cNvGraphicFramePr/>
                <a:graphic xmlns:a="http://schemas.openxmlformats.org/drawingml/2006/main">
                  <a:graphicData uri="http://schemas.microsoft.com/office/word/2010/wordprocessingShape">
                    <wps:wsp>
                      <wps:cNvSpPr/>
                      <wps:spPr>
                        <a:xfrm>
                          <a:off x="0" y="0"/>
                          <a:ext cx="6061710" cy="1962150"/>
                        </a:xfrm>
                        <a:prstGeom prst="flowChartProcess">
                          <a:avLst/>
                        </a:prstGeom>
                        <a:ln w="38100">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0D78A49C" w14:textId="77777777" w:rsidR="00966074" w:rsidRDefault="00966074" w:rsidP="00F4156A">
                            <w:pPr>
                              <w:jc w:val="both"/>
                              <w:rPr>
                                <w:rFonts w:ascii="Tahoma" w:hAnsi="Tahoma" w:cs="Tahoma"/>
                                <w:b/>
                                <w:bCs/>
                              </w:rPr>
                            </w:pPr>
                          </w:p>
                          <w:p w14:paraId="595391AA" w14:textId="29B12F84" w:rsidR="00966074" w:rsidRDefault="00966074" w:rsidP="00F4156A">
                            <w:pPr>
                              <w:jc w:val="both"/>
                              <w:rPr>
                                <w:rFonts w:ascii="Tahoma" w:hAnsi="Tahoma" w:cs="Tahoma"/>
                              </w:rPr>
                            </w:pPr>
                            <w:r>
                              <w:rPr>
                                <w:rFonts w:ascii="Tahoma" w:hAnsi="Tahoma" w:cs="Tahoma"/>
                                <w:b/>
                                <w:bCs/>
                              </w:rPr>
                              <w:t>By the end of KS2</w:t>
                            </w:r>
                            <w:r>
                              <w:rPr>
                                <w:rFonts w:ascii="Tahoma" w:hAnsi="Tahoma" w:cs="Tahoma"/>
                              </w:rPr>
                              <w:t xml:space="preserve">, pupils </w:t>
                            </w:r>
                            <w:r w:rsidRPr="00E13068">
                              <w:rPr>
                                <w:rFonts w:ascii="Tahoma" w:hAnsi="Tahoma" w:cs="Tahoma"/>
                              </w:rPr>
                              <w:t>learn</w:t>
                            </w:r>
                            <w:r>
                              <w:rPr>
                                <w:rFonts w:ascii="Tahoma" w:hAnsi="Tahoma" w:cs="Tahoma"/>
                              </w:rPr>
                              <w:t xml:space="preserve"> that at the heart of Islam lies obedience and submission to Allah as creator. Pupils learn that Muslims across the world respond to the call of prayer as an act of submission and recite words of importance such as the Shahadah, a statement of faith in Muhammad as God’s messenger, but also in the one-ness of God.  These core beliefs are strengthened through the Global Islamic community, the ummah. Pupils encounter text from the Qur’an, understand how it is respected and revered, and learn about its importance as the revealed word of God.</w:t>
                            </w:r>
                          </w:p>
                          <w:p w14:paraId="760803D1" w14:textId="77777777" w:rsidR="00966074" w:rsidRDefault="00966074" w:rsidP="002767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D44853" id="Flowchart: Process 187" o:spid="_x0000_s1027" type="#_x0000_t109" style="position:absolute;margin-left:0;margin-top:29.45pt;width:477.3pt;height:154.5pt;z-index:251797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" fillcolor="white [3201]" strokecolor="#00b050" strokeweight="3pt">
                <v:textbox>
                  <w:txbxContent>
                    <w:p w14:paraId="0D78A49C" w14:textId="77777777" w:rsidR="00966074" w:rsidRDefault="00966074" w:rsidP="00F4156A">
                      <w:pPr>
                        <w:jc w:val="both"/>
                        <w:rPr>
                          <w:rFonts w:ascii="Tahoma" w:hAnsi="Tahoma" w:cs="Tahoma"/>
                          <w:b/>
                          <w:bCs/>
                        </w:rPr>
                      </w:pPr>
                    </w:p>
                    <w:p w14:paraId="595391AA" w14:textId="29B12F84" w:rsidR="00966074" w:rsidRDefault="00966074" w:rsidP="00F4156A">
                      <w:pPr>
                        <w:jc w:val="both"/>
                        <w:rPr>
                          <w:rFonts w:ascii="Tahoma" w:hAnsi="Tahoma" w:cs="Tahoma"/>
                        </w:rPr>
                      </w:pPr>
                      <w:r>
                        <w:rPr>
                          <w:rFonts w:ascii="Tahoma" w:hAnsi="Tahoma" w:cs="Tahoma"/>
                          <w:b/>
                          <w:bCs/>
                        </w:rPr>
                        <w:t>By the end of KS2</w:t>
                      </w:r>
                      <w:r>
                        <w:rPr>
                          <w:rFonts w:ascii="Tahoma" w:hAnsi="Tahoma" w:cs="Tahoma"/>
                        </w:rPr>
                        <w:t xml:space="preserve">, pupils </w:t>
                      </w:r>
                      <w:r w:rsidRPr="00E13068">
                        <w:rPr>
                          <w:rFonts w:ascii="Tahoma" w:hAnsi="Tahoma" w:cs="Tahoma"/>
                        </w:rPr>
                        <w:t>learn</w:t>
                      </w:r>
                      <w:r>
                        <w:rPr>
                          <w:rFonts w:ascii="Tahoma" w:hAnsi="Tahoma" w:cs="Tahoma"/>
                        </w:rPr>
                        <w:t xml:space="preserve"> that at the heart of Islam lies obedience and submission to Allah as creator. Pupils learn that Muslims across the world respond to the call of prayer as an act of submission and recite words of importance such as the Shahadah, a statement of faith in Muhammad as God’s messenger, but also in the one-ness of God.  These core beliefs are strengthened through the Global Islamic community, the ummah. Pupils encounter text from the Qur’an, understand how it is respected and revered, and learn about its importance as the revealed word of God.</w:t>
                      </w:r>
                    </w:p>
                    <w:p w14:paraId="760803D1" w14:textId="77777777" w:rsidR="00966074" w:rsidRDefault="00966074" w:rsidP="00276784">
                      <w:pPr>
                        <w:jc w:val="center"/>
                      </w:pPr>
                    </w:p>
                  </w:txbxContent>
                </v:textbox>
                <w10:wrap anchorx="margin"/>
              </v:shape>
            </w:pict>
          </mc:Fallback>
        </mc:AlternateContent>
      </w:r>
    </w:p>
    <w:p w14:paraId="29C26F9F" w14:textId="41893A0F" w:rsidR="00502747" w:rsidRDefault="00502747" w:rsidP="00502747">
      <w:pPr>
        <w:rPr>
          <w:rFonts w:ascii="Tahoma" w:hAnsi="Tahoma" w:cs="Tahoma"/>
        </w:rPr>
      </w:pPr>
    </w:p>
    <w:p w14:paraId="2340F404" w14:textId="4745656A" w:rsidR="00502747" w:rsidRDefault="00502747" w:rsidP="00502747">
      <w:pPr>
        <w:spacing w:before="240" w:line="240" w:lineRule="auto"/>
        <w:rPr>
          <w:rFonts w:ascii="Tahoma" w:hAnsi="Tahoma" w:cs="Tahoma"/>
          <w:b/>
          <w:sz w:val="24"/>
          <w:szCs w:val="24"/>
        </w:rPr>
      </w:pPr>
    </w:p>
    <w:p w14:paraId="0DDDFB59" w14:textId="7CF7F98C" w:rsidR="00502747" w:rsidRDefault="00502747" w:rsidP="00502747">
      <w:pPr>
        <w:spacing w:before="240" w:line="240" w:lineRule="auto"/>
        <w:rPr>
          <w:rFonts w:ascii="Tahoma" w:hAnsi="Tahoma" w:cs="Tahoma"/>
          <w:b/>
          <w:sz w:val="24"/>
          <w:szCs w:val="24"/>
        </w:rPr>
      </w:pPr>
    </w:p>
    <w:p w14:paraId="18003A29" w14:textId="0CEB5E24" w:rsidR="00502747" w:rsidRDefault="00502747" w:rsidP="00502747">
      <w:pPr>
        <w:spacing w:before="240" w:line="240" w:lineRule="auto"/>
        <w:rPr>
          <w:rFonts w:ascii="Tahoma" w:hAnsi="Tahoma" w:cs="Tahoma"/>
          <w:b/>
          <w:sz w:val="24"/>
          <w:szCs w:val="24"/>
        </w:rPr>
      </w:pPr>
    </w:p>
    <w:p w14:paraId="4DD52625" w14:textId="052541BF" w:rsidR="00B46275" w:rsidRDefault="00B46275" w:rsidP="00502747">
      <w:pPr>
        <w:spacing w:before="240" w:line="240" w:lineRule="auto"/>
        <w:rPr>
          <w:rFonts w:ascii="Tahoma" w:hAnsi="Tahoma" w:cs="Tahoma"/>
          <w:b/>
          <w:sz w:val="24"/>
          <w:szCs w:val="24"/>
        </w:rPr>
      </w:pPr>
    </w:p>
    <w:p w14:paraId="0157E9DF" w14:textId="24B3CD4E" w:rsidR="00B46275" w:rsidRDefault="00B46275" w:rsidP="00502747">
      <w:pPr>
        <w:spacing w:before="240" w:line="240" w:lineRule="auto"/>
        <w:rPr>
          <w:rFonts w:ascii="Tahoma" w:hAnsi="Tahoma" w:cs="Tahoma"/>
          <w:b/>
          <w:sz w:val="24"/>
          <w:szCs w:val="24"/>
        </w:rPr>
      </w:pPr>
    </w:p>
    <w:p w14:paraId="20D7F325" w14:textId="17978E33" w:rsidR="00B46275" w:rsidRDefault="00B46275" w:rsidP="00502747">
      <w:pPr>
        <w:spacing w:before="240" w:line="240" w:lineRule="auto"/>
        <w:rPr>
          <w:rFonts w:ascii="Tahoma" w:hAnsi="Tahoma" w:cs="Tahoma"/>
          <w:b/>
          <w:sz w:val="24"/>
          <w:szCs w:val="24"/>
        </w:rPr>
      </w:pPr>
    </w:p>
    <w:p w14:paraId="2C36FBC1" w14:textId="5464E64E" w:rsidR="00B46275" w:rsidRDefault="00B46275" w:rsidP="00502747">
      <w:pPr>
        <w:spacing w:before="240" w:line="240" w:lineRule="auto"/>
        <w:rPr>
          <w:rFonts w:ascii="Tahoma" w:hAnsi="Tahoma" w:cs="Tahoma"/>
          <w:b/>
          <w:sz w:val="24"/>
          <w:szCs w:val="24"/>
        </w:rPr>
      </w:pPr>
    </w:p>
    <w:p w14:paraId="3C4F9D55" w14:textId="77777777" w:rsidR="0037010F" w:rsidRDefault="0037010F" w:rsidP="00502747">
      <w:pPr>
        <w:spacing w:before="240" w:line="240" w:lineRule="auto"/>
        <w:rPr>
          <w:rFonts w:ascii="Tahoma" w:hAnsi="Tahoma" w:cs="Tahoma"/>
          <w:b/>
          <w:sz w:val="24"/>
          <w:szCs w:val="24"/>
        </w:rPr>
        <w:sectPr w:rsidR="0037010F" w:rsidSect="00251651">
          <w:headerReference w:type="default" r:id="rId12"/>
          <w:pgSz w:w="11906" w:h="16838"/>
          <w:pgMar w:top="1440" w:right="1440" w:bottom="1440" w:left="1440" w:header="708" w:footer="708" w:gutter="0"/>
          <w:cols w:space="708"/>
          <w:docGrid w:linePitch="360"/>
        </w:sectPr>
      </w:pPr>
    </w:p>
    <w:p w14:paraId="65D5FB18" w14:textId="6A776FFE" w:rsidR="004869E3" w:rsidRPr="00FB0460" w:rsidRDefault="004869E3" w:rsidP="004869E3">
      <w:pPr>
        <w:shd w:val="clear" w:color="auto" w:fill="00B050"/>
        <w:spacing w:after="160" w:line="259" w:lineRule="auto"/>
        <w:rPr>
          <w:rFonts w:ascii="Tahoma" w:hAnsi="Tahoma" w:cs="Tahoma"/>
          <w:b/>
          <w:bCs/>
          <w:color w:val="FFFFFF" w:themeColor="background1"/>
          <w:sz w:val="28"/>
          <w:szCs w:val="28"/>
        </w:rPr>
      </w:pPr>
      <w:r w:rsidRPr="00FB0460">
        <w:rPr>
          <w:rFonts w:ascii="Tahoma" w:hAnsi="Tahoma" w:cs="Tahoma"/>
          <w:b/>
          <w:bCs/>
          <w:color w:val="FFFFFF" w:themeColor="background1"/>
          <w:sz w:val="28"/>
          <w:szCs w:val="28"/>
        </w:rPr>
        <w:lastRenderedPageBreak/>
        <w:t xml:space="preserve">Progression in </w:t>
      </w:r>
      <w:r>
        <w:rPr>
          <w:rFonts w:ascii="Tahoma" w:hAnsi="Tahoma" w:cs="Tahoma"/>
          <w:b/>
          <w:bCs/>
          <w:color w:val="FFFFFF" w:themeColor="background1"/>
          <w:sz w:val="28"/>
          <w:szCs w:val="28"/>
        </w:rPr>
        <w:t>Islam</w:t>
      </w:r>
      <w:r w:rsidRPr="00FB0460">
        <w:rPr>
          <w:rFonts w:ascii="Tahoma" w:hAnsi="Tahoma" w:cs="Tahoma"/>
          <w:b/>
          <w:bCs/>
          <w:color w:val="FFFFFF" w:themeColor="background1"/>
          <w:sz w:val="28"/>
          <w:szCs w:val="28"/>
        </w:rPr>
        <w:t xml:space="preserve"> knowledge of text -practice – living </w:t>
      </w:r>
    </w:p>
    <w:tbl>
      <w:tblPr>
        <w:tblStyle w:val="TableGrid"/>
        <w:tblW w:w="13478" w:type="dxa"/>
        <w:tblInd w:w="0" w:type="dxa"/>
        <w:tblLook w:val="04A0" w:firstRow="1" w:lastRow="0" w:firstColumn="1" w:lastColumn="0" w:noHBand="0" w:noVBand="1"/>
      </w:tblPr>
      <w:tblGrid>
        <w:gridCol w:w="1555"/>
        <w:gridCol w:w="4110"/>
        <w:gridCol w:w="7813"/>
      </w:tblGrid>
      <w:tr w:rsidR="00B46275" w:rsidRPr="00537B80" w14:paraId="788B19C2" w14:textId="77777777" w:rsidTr="001B6730">
        <w:trPr>
          <w:trHeight w:val="800"/>
        </w:trPr>
        <w:tc>
          <w:tcPr>
            <w:tcW w:w="1555" w:type="dxa"/>
            <w:shd w:val="clear" w:color="auto" w:fill="D9D9D9" w:themeFill="background1" w:themeFillShade="D9"/>
          </w:tcPr>
          <w:p w14:paraId="451D3248" w14:textId="77777777" w:rsidR="00B46275" w:rsidRDefault="00B46275" w:rsidP="007B2357">
            <w:pPr>
              <w:spacing w:after="160" w:line="259" w:lineRule="auto"/>
              <w:rPr>
                <w:rFonts w:ascii="Tahoma" w:hAnsi="Tahoma" w:cs="Tahoma"/>
              </w:rPr>
            </w:pPr>
          </w:p>
        </w:tc>
        <w:tc>
          <w:tcPr>
            <w:tcW w:w="4110" w:type="dxa"/>
            <w:shd w:val="clear" w:color="auto" w:fill="D9D9D9" w:themeFill="background1" w:themeFillShade="D9"/>
          </w:tcPr>
          <w:p w14:paraId="0C1EDABD" w14:textId="77777777" w:rsidR="00B46275" w:rsidRDefault="00B46275" w:rsidP="007B2357">
            <w:pPr>
              <w:spacing w:after="160" w:line="259" w:lineRule="auto"/>
              <w:rPr>
                <w:rFonts w:ascii="Tahoma" w:hAnsi="Tahoma" w:cs="Tahoma"/>
                <w:b/>
                <w:bCs/>
              </w:rPr>
            </w:pPr>
            <w:r w:rsidRPr="00537B80">
              <w:rPr>
                <w:rFonts w:ascii="Tahoma" w:hAnsi="Tahoma" w:cs="Tahoma"/>
                <w:b/>
                <w:bCs/>
              </w:rPr>
              <w:t>End of KS1</w:t>
            </w:r>
          </w:p>
          <w:p w14:paraId="16BA2B53" w14:textId="77777777" w:rsidR="00B46275" w:rsidRPr="00537B80" w:rsidRDefault="00B46275" w:rsidP="007B2357">
            <w:pPr>
              <w:spacing w:after="160" w:line="259" w:lineRule="auto"/>
              <w:rPr>
                <w:rFonts w:ascii="Tahoma" w:hAnsi="Tahoma" w:cs="Tahoma"/>
                <w:b/>
                <w:bCs/>
              </w:rPr>
            </w:pPr>
            <w:r w:rsidRPr="00537B80">
              <w:rPr>
                <w:rFonts w:ascii="Tahoma" w:hAnsi="Tahoma" w:cs="Tahoma"/>
                <w:sz w:val="20"/>
                <w:szCs w:val="20"/>
              </w:rPr>
              <w:t>Pupils will be able to:</w:t>
            </w:r>
          </w:p>
        </w:tc>
        <w:tc>
          <w:tcPr>
            <w:tcW w:w="7813" w:type="dxa"/>
            <w:shd w:val="clear" w:color="auto" w:fill="D9D9D9" w:themeFill="background1" w:themeFillShade="D9"/>
          </w:tcPr>
          <w:p w14:paraId="7F1CDE7F" w14:textId="77777777" w:rsidR="00B46275" w:rsidRDefault="00B46275" w:rsidP="007B2357">
            <w:pPr>
              <w:spacing w:after="160" w:line="259" w:lineRule="auto"/>
              <w:rPr>
                <w:rFonts w:ascii="Tahoma" w:hAnsi="Tahoma" w:cs="Tahoma"/>
                <w:b/>
                <w:bCs/>
              </w:rPr>
            </w:pPr>
            <w:r w:rsidRPr="00537B80">
              <w:rPr>
                <w:rFonts w:ascii="Tahoma" w:hAnsi="Tahoma" w:cs="Tahoma"/>
                <w:b/>
                <w:bCs/>
              </w:rPr>
              <w:t>End of KS2</w:t>
            </w:r>
          </w:p>
          <w:p w14:paraId="1190BC0E" w14:textId="77777777" w:rsidR="00B46275" w:rsidRPr="00537B80" w:rsidRDefault="00B46275" w:rsidP="007B2357">
            <w:pPr>
              <w:spacing w:after="160" w:line="259" w:lineRule="auto"/>
              <w:rPr>
                <w:rFonts w:ascii="Tahoma" w:hAnsi="Tahoma" w:cs="Tahoma"/>
                <w:b/>
                <w:bCs/>
              </w:rPr>
            </w:pPr>
            <w:r w:rsidRPr="00537B80">
              <w:rPr>
                <w:rFonts w:ascii="Tahoma" w:hAnsi="Tahoma" w:cs="Tahoma"/>
                <w:sz w:val="20"/>
                <w:szCs w:val="20"/>
              </w:rPr>
              <w:t>Pupils will be able to:</w:t>
            </w:r>
          </w:p>
        </w:tc>
      </w:tr>
      <w:tr w:rsidR="008A7E72" w:rsidRPr="00F8354C" w14:paraId="215F95F3" w14:textId="77777777" w:rsidTr="001B6730">
        <w:trPr>
          <w:trHeight w:val="400"/>
        </w:trPr>
        <w:tc>
          <w:tcPr>
            <w:tcW w:w="1555" w:type="dxa"/>
          </w:tcPr>
          <w:p w14:paraId="389F4752" w14:textId="67B8B7C1" w:rsidR="00701118" w:rsidRDefault="008A7E72" w:rsidP="008A7E72">
            <w:pPr>
              <w:spacing w:after="160" w:line="259" w:lineRule="auto"/>
              <w:rPr>
                <w:rFonts w:ascii="Tahoma" w:hAnsi="Tahoma" w:cs="Tahoma"/>
                <w:b/>
                <w:bCs/>
              </w:rPr>
            </w:pPr>
            <w:r>
              <w:rPr>
                <w:rFonts w:ascii="Tahoma" w:hAnsi="Tahoma" w:cs="Tahoma"/>
                <w:b/>
                <w:bCs/>
              </w:rPr>
              <w:t>Text/</w:t>
            </w:r>
          </w:p>
          <w:p w14:paraId="0B681BEB" w14:textId="3090A88F" w:rsidR="008A7E72" w:rsidRPr="00537B80" w:rsidRDefault="008A7E72" w:rsidP="008A7E72">
            <w:pPr>
              <w:spacing w:after="160" w:line="259" w:lineRule="auto"/>
              <w:rPr>
                <w:rFonts w:ascii="Tahoma" w:hAnsi="Tahoma" w:cs="Tahoma"/>
                <w:b/>
                <w:bCs/>
              </w:rPr>
            </w:pPr>
            <w:r>
              <w:rPr>
                <w:rFonts w:ascii="Tahoma" w:hAnsi="Tahoma" w:cs="Tahoma"/>
                <w:b/>
                <w:bCs/>
              </w:rPr>
              <w:t>Narrative</w:t>
            </w:r>
          </w:p>
        </w:tc>
        <w:tc>
          <w:tcPr>
            <w:tcW w:w="4110" w:type="dxa"/>
          </w:tcPr>
          <w:p w14:paraId="0F31172E" w14:textId="60DBDD95" w:rsidR="008A7E72" w:rsidRPr="007E35EE" w:rsidRDefault="008A7E72" w:rsidP="008A7E72">
            <w:pPr>
              <w:spacing w:after="160" w:line="259" w:lineRule="auto"/>
              <w:rPr>
                <w:rFonts w:ascii="Tahoma" w:hAnsi="Tahoma" w:cs="Tahoma"/>
                <w:sz w:val="20"/>
                <w:szCs w:val="20"/>
              </w:rPr>
            </w:pPr>
            <w:r w:rsidRPr="007E35EE">
              <w:rPr>
                <w:rFonts w:ascii="Tahoma" w:hAnsi="Tahoma" w:cs="Tahoma"/>
                <w:sz w:val="20"/>
                <w:szCs w:val="20"/>
              </w:rPr>
              <w:t xml:space="preserve">Recognise </w:t>
            </w:r>
            <w:r w:rsidR="00B31EF8">
              <w:rPr>
                <w:rFonts w:ascii="Tahoma" w:hAnsi="Tahoma" w:cs="Tahoma"/>
                <w:sz w:val="20"/>
                <w:szCs w:val="20"/>
              </w:rPr>
              <w:t xml:space="preserve">that </w:t>
            </w:r>
            <w:r w:rsidRPr="007E35EE">
              <w:rPr>
                <w:rFonts w:ascii="Tahoma" w:hAnsi="Tahoma" w:cs="Tahoma"/>
                <w:sz w:val="20"/>
                <w:szCs w:val="20"/>
              </w:rPr>
              <w:t>the names ‘Allah’ and ‘Muhammad’ are important to Muslims</w:t>
            </w:r>
            <w:r>
              <w:rPr>
                <w:rFonts w:ascii="Tahoma" w:hAnsi="Tahoma" w:cs="Tahoma"/>
                <w:sz w:val="20"/>
                <w:szCs w:val="20"/>
              </w:rPr>
              <w:t>.</w:t>
            </w:r>
          </w:p>
          <w:p w14:paraId="629CA2CC" w14:textId="3F6EFF69" w:rsidR="008A7E72" w:rsidRPr="007E35EE" w:rsidRDefault="008A7E72" w:rsidP="008A7E72">
            <w:pPr>
              <w:spacing w:after="160" w:line="259" w:lineRule="auto"/>
              <w:rPr>
                <w:rFonts w:ascii="Tahoma" w:hAnsi="Tahoma" w:cs="Tahoma"/>
                <w:sz w:val="20"/>
                <w:szCs w:val="20"/>
              </w:rPr>
            </w:pPr>
            <w:r>
              <w:rPr>
                <w:rFonts w:ascii="Tahoma" w:hAnsi="Tahoma" w:cs="Tahoma"/>
                <w:sz w:val="20"/>
                <w:szCs w:val="20"/>
              </w:rPr>
              <w:t>S</w:t>
            </w:r>
            <w:r w:rsidRPr="00BC1B89">
              <w:rPr>
                <w:rFonts w:ascii="Tahoma" w:hAnsi="Tahoma" w:cs="Tahoma"/>
                <w:sz w:val="20"/>
                <w:szCs w:val="20"/>
              </w:rPr>
              <w:t>uggest why the words of the Bismillah are important to Muslims</w:t>
            </w:r>
            <w:r>
              <w:rPr>
                <w:rFonts w:ascii="Tahoma" w:hAnsi="Tahoma" w:cs="Tahoma"/>
                <w:sz w:val="20"/>
                <w:szCs w:val="20"/>
              </w:rPr>
              <w:t>.</w:t>
            </w:r>
          </w:p>
          <w:p w14:paraId="5EBB85B1" w14:textId="74E4B0E8" w:rsidR="008A7E72" w:rsidRDefault="008A7E72" w:rsidP="008A7E72">
            <w:pPr>
              <w:spacing w:after="160" w:line="259" w:lineRule="auto"/>
              <w:rPr>
                <w:rFonts w:ascii="Tahoma" w:hAnsi="Tahoma" w:cs="Tahoma"/>
                <w:sz w:val="20"/>
                <w:szCs w:val="20"/>
              </w:rPr>
            </w:pPr>
            <w:r>
              <w:rPr>
                <w:rFonts w:ascii="Tahoma" w:hAnsi="Tahoma" w:cs="Tahoma"/>
                <w:sz w:val="20"/>
                <w:szCs w:val="20"/>
              </w:rPr>
              <w:t>T</w:t>
            </w:r>
            <w:r w:rsidRPr="00BC1B89">
              <w:rPr>
                <w:rFonts w:ascii="Tahoma" w:hAnsi="Tahoma" w:cs="Tahoma"/>
                <w:sz w:val="20"/>
                <w:szCs w:val="20"/>
              </w:rPr>
              <w:t>ell a story about Muhammad and say what it teaches a Muslim about compassion</w:t>
            </w:r>
            <w:r>
              <w:rPr>
                <w:rFonts w:ascii="Tahoma" w:hAnsi="Tahoma" w:cs="Tahoma"/>
                <w:sz w:val="20"/>
                <w:szCs w:val="20"/>
              </w:rPr>
              <w:t>.</w:t>
            </w:r>
          </w:p>
          <w:p w14:paraId="3403C456" w14:textId="549095C5" w:rsidR="008A7E72" w:rsidRPr="007E35EE" w:rsidRDefault="008A7E72" w:rsidP="008A7E72">
            <w:pPr>
              <w:spacing w:after="160" w:line="259" w:lineRule="auto"/>
              <w:rPr>
                <w:rFonts w:ascii="Tahoma" w:hAnsi="Tahoma" w:cs="Tahoma"/>
                <w:sz w:val="20"/>
                <w:szCs w:val="20"/>
              </w:rPr>
            </w:pPr>
            <w:r>
              <w:rPr>
                <w:rFonts w:ascii="Tahoma" w:hAnsi="Tahoma" w:cs="Tahoma"/>
                <w:sz w:val="20"/>
                <w:szCs w:val="20"/>
              </w:rPr>
              <w:t>Recall</w:t>
            </w:r>
            <w:r w:rsidRPr="00BC1B89">
              <w:rPr>
                <w:rFonts w:ascii="Tahoma" w:hAnsi="Tahoma" w:cs="Tahoma"/>
                <w:sz w:val="20"/>
                <w:szCs w:val="20"/>
              </w:rPr>
              <w:t xml:space="preserve"> some different names of Allah e.g. the doer of good, the generous, which show </w:t>
            </w:r>
            <w:r>
              <w:rPr>
                <w:rFonts w:ascii="Tahoma" w:hAnsi="Tahoma" w:cs="Tahoma"/>
                <w:sz w:val="20"/>
                <w:szCs w:val="20"/>
              </w:rPr>
              <w:t xml:space="preserve">what a </w:t>
            </w:r>
            <w:r w:rsidRPr="00BC1B89">
              <w:rPr>
                <w:rFonts w:ascii="Tahoma" w:hAnsi="Tahoma" w:cs="Tahoma"/>
                <w:sz w:val="20"/>
                <w:szCs w:val="20"/>
              </w:rPr>
              <w:t>Muslim belie</w:t>
            </w:r>
            <w:r>
              <w:rPr>
                <w:rFonts w:ascii="Tahoma" w:hAnsi="Tahoma" w:cs="Tahoma"/>
                <w:sz w:val="20"/>
                <w:szCs w:val="20"/>
              </w:rPr>
              <w:t>ves</w:t>
            </w:r>
            <w:r w:rsidRPr="00BC1B89">
              <w:rPr>
                <w:rFonts w:ascii="Tahoma" w:hAnsi="Tahoma" w:cs="Tahoma"/>
                <w:sz w:val="20"/>
                <w:szCs w:val="20"/>
              </w:rPr>
              <w:t xml:space="preserve"> about God</w:t>
            </w:r>
            <w:r>
              <w:rPr>
                <w:rFonts w:ascii="Tahoma" w:hAnsi="Tahoma" w:cs="Tahoma"/>
                <w:sz w:val="20"/>
                <w:szCs w:val="20"/>
              </w:rPr>
              <w:t>.</w:t>
            </w:r>
          </w:p>
        </w:tc>
        <w:tc>
          <w:tcPr>
            <w:tcW w:w="7813" w:type="dxa"/>
          </w:tcPr>
          <w:p w14:paraId="69E80557" w14:textId="425212C7" w:rsidR="00DB0FCF" w:rsidRPr="00DB0FCF" w:rsidRDefault="00DB0FCF" w:rsidP="00DB0FCF">
            <w:pPr>
              <w:spacing w:after="160" w:line="259" w:lineRule="auto"/>
              <w:rPr>
                <w:rFonts w:ascii="Tahoma" w:hAnsi="Tahoma" w:cs="Tahoma"/>
                <w:sz w:val="20"/>
                <w:szCs w:val="20"/>
              </w:rPr>
            </w:pPr>
            <w:r w:rsidRPr="00DB0FCF">
              <w:rPr>
                <w:rFonts w:ascii="Tahoma" w:hAnsi="Tahoma" w:cs="Tahoma"/>
                <w:sz w:val="20"/>
                <w:szCs w:val="20"/>
              </w:rPr>
              <w:t xml:space="preserve">Explain that </w:t>
            </w:r>
            <w:r w:rsidR="008A7E72" w:rsidRPr="00DB0FCF">
              <w:rPr>
                <w:rFonts w:ascii="Tahoma" w:hAnsi="Tahoma" w:cs="Tahoma"/>
                <w:sz w:val="20"/>
                <w:szCs w:val="20"/>
              </w:rPr>
              <w:t>Muslims respond to the call for prayer</w:t>
            </w:r>
            <w:r>
              <w:rPr>
                <w:rFonts w:ascii="Tahoma" w:hAnsi="Tahoma" w:cs="Tahoma"/>
                <w:sz w:val="20"/>
                <w:szCs w:val="20"/>
              </w:rPr>
              <w:t>.</w:t>
            </w:r>
          </w:p>
          <w:p w14:paraId="291E0D3F" w14:textId="0463A188" w:rsidR="00DB0FCF" w:rsidRPr="00DB0FCF" w:rsidRDefault="00DB0FCF" w:rsidP="00DB0FCF">
            <w:pPr>
              <w:spacing w:after="160" w:line="259" w:lineRule="auto"/>
              <w:rPr>
                <w:rFonts w:ascii="Tahoma" w:eastAsiaTheme="minorHAnsi" w:hAnsi="Tahoma"/>
                <w:sz w:val="20"/>
                <w:szCs w:val="20"/>
              </w:rPr>
            </w:pPr>
            <w:r w:rsidRPr="00DB0FCF">
              <w:rPr>
                <w:rFonts w:ascii="Tahoma" w:eastAsiaTheme="minorHAnsi" w:hAnsi="Tahoma"/>
                <w:sz w:val="20"/>
                <w:szCs w:val="20"/>
              </w:rPr>
              <w:t>Describe what a Muslim might learn from the story of Bilal and the first call to prayer</w:t>
            </w:r>
            <w:r>
              <w:rPr>
                <w:rFonts w:ascii="Tahoma" w:eastAsiaTheme="minorHAnsi" w:hAnsi="Tahoma"/>
                <w:sz w:val="20"/>
                <w:szCs w:val="20"/>
              </w:rPr>
              <w:t>.</w:t>
            </w:r>
          </w:p>
          <w:p w14:paraId="032CB797" w14:textId="268E9195" w:rsidR="008A7E72" w:rsidRDefault="00DB0FCF" w:rsidP="008A7E72">
            <w:pPr>
              <w:spacing w:after="160" w:line="259" w:lineRule="auto"/>
              <w:rPr>
                <w:rFonts w:ascii="Tahoma" w:eastAsiaTheme="minorHAnsi" w:hAnsi="Tahoma"/>
                <w:sz w:val="20"/>
                <w:szCs w:val="20"/>
              </w:rPr>
            </w:pPr>
            <w:r>
              <w:rPr>
                <w:rFonts w:ascii="Tahoma" w:hAnsi="Tahoma" w:cs="Tahoma"/>
                <w:sz w:val="20"/>
                <w:szCs w:val="20"/>
              </w:rPr>
              <w:t xml:space="preserve">Describe Muslim belief in </w:t>
            </w:r>
            <w:r w:rsidR="008A7E72" w:rsidRPr="00DB0FCF">
              <w:rPr>
                <w:rFonts w:ascii="Tahoma" w:hAnsi="Tahoma" w:cs="Tahoma"/>
                <w:sz w:val="20"/>
                <w:szCs w:val="20"/>
              </w:rPr>
              <w:t>one Go</w:t>
            </w:r>
            <w:r>
              <w:rPr>
                <w:rFonts w:ascii="Tahoma" w:hAnsi="Tahoma" w:cs="Tahoma"/>
                <w:sz w:val="20"/>
                <w:szCs w:val="20"/>
              </w:rPr>
              <w:t xml:space="preserve">d, </w:t>
            </w:r>
            <w:r w:rsidR="008A7E72" w:rsidRPr="00DB0FCF">
              <w:rPr>
                <w:rFonts w:ascii="Tahoma" w:hAnsi="Tahoma" w:cs="Tahoma"/>
                <w:sz w:val="20"/>
                <w:szCs w:val="20"/>
              </w:rPr>
              <w:t xml:space="preserve">the most important being in the universe, </w:t>
            </w:r>
            <w:r>
              <w:rPr>
                <w:rFonts w:ascii="Tahoma" w:hAnsi="Tahoma" w:cs="Tahoma"/>
                <w:sz w:val="20"/>
                <w:szCs w:val="20"/>
              </w:rPr>
              <w:t>who they</w:t>
            </w:r>
            <w:r w:rsidR="008A7E72" w:rsidRPr="00DB0FCF">
              <w:rPr>
                <w:rFonts w:ascii="Tahoma" w:hAnsi="Tahoma" w:cs="Tahoma"/>
                <w:sz w:val="20"/>
                <w:szCs w:val="20"/>
              </w:rPr>
              <w:t xml:space="preserve"> believe they should obey </w:t>
            </w:r>
            <w:r>
              <w:rPr>
                <w:rFonts w:ascii="Tahoma" w:hAnsi="Tahoma" w:cs="Tahoma"/>
                <w:sz w:val="20"/>
                <w:szCs w:val="20"/>
              </w:rPr>
              <w:t>i</w:t>
            </w:r>
            <w:r w:rsidR="008A7E72" w:rsidRPr="00DB0FCF">
              <w:rPr>
                <w:rFonts w:ascii="Tahoma" w:hAnsi="Tahoma" w:cs="Tahoma"/>
                <w:sz w:val="20"/>
                <w:szCs w:val="20"/>
              </w:rPr>
              <w:t>n every way</w:t>
            </w:r>
            <w:r>
              <w:rPr>
                <w:rFonts w:ascii="Tahoma" w:hAnsi="Tahoma" w:cs="Tahoma"/>
                <w:sz w:val="20"/>
                <w:szCs w:val="20"/>
              </w:rPr>
              <w:t>.  He is A</w:t>
            </w:r>
            <w:r w:rsidR="008A7E72" w:rsidRPr="00DB0FCF">
              <w:rPr>
                <w:rFonts w:ascii="Tahoma" w:eastAsiaTheme="minorHAnsi" w:hAnsi="Tahoma"/>
                <w:sz w:val="20"/>
                <w:szCs w:val="20"/>
              </w:rPr>
              <w:t>llahu Akbar or ‘God most great</w:t>
            </w:r>
            <w:r>
              <w:rPr>
                <w:rFonts w:ascii="Tahoma" w:eastAsiaTheme="minorHAnsi" w:hAnsi="Tahoma"/>
                <w:sz w:val="20"/>
                <w:szCs w:val="20"/>
              </w:rPr>
              <w:t>’</w:t>
            </w:r>
          </w:p>
          <w:p w14:paraId="56E5BA1E" w14:textId="201BBAF2" w:rsidR="00DB0FCF" w:rsidRPr="00DB0FCF" w:rsidRDefault="00CB7BD3" w:rsidP="008A7E72">
            <w:pPr>
              <w:spacing w:after="160" w:line="259" w:lineRule="auto"/>
              <w:rPr>
                <w:rFonts w:ascii="Tahoma" w:eastAsiaTheme="minorHAnsi" w:hAnsi="Tahoma"/>
                <w:sz w:val="20"/>
                <w:szCs w:val="20"/>
              </w:rPr>
            </w:pPr>
            <w:r>
              <w:rPr>
                <w:rFonts w:ascii="Tahoma" w:eastAsiaTheme="minorHAnsi" w:hAnsi="Tahoma"/>
                <w:sz w:val="20"/>
                <w:szCs w:val="20"/>
              </w:rPr>
              <w:t>D</w:t>
            </w:r>
            <w:r w:rsidRPr="00CB7BD3">
              <w:rPr>
                <w:rFonts w:ascii="Tahoma" w:eastAsiaTheme="minorHAnsi" w:hAnsi="Tahoma"/>
                <w:sz w:val="20"/>
                <w:szCs w:val="20"/>
              </w:rPr>
              <w:t>escribe the Shahadah and know all Muslims everywhere recite the same words</w:t>
            </w:r>
            <w:r>
              <w:rPr>
                <w:rFonts w:ascii="Tahoma" w:eastAsiaTheme="minorHAnsi" w:hAnsi="Tahoma"/>
                <w:sz w:val="20"/>
                <w:szCs w:val="20"/>
              </w:rPr>
              <w:t>.</w:t>
            </w:r>
          </w:p>
          <w:p w14:paraId="3CEEC076" w14:textId="61402ED1" w:rsidR="008A7E72" w:rsidRPr="00DB0FCF" w:rsidRDefault="00CB7BD3" w:rsidP="008A7E72">
            <w:pPr>
              <w:spacing w:after="160" w:line="259" w:lineRule="auto"/>
              <w:rPr>
                <w:rFonts w:ascii="Tahoma" w:hAnsi="Tahoma"/>
                <w:sz w:val="20"/>
                <w:szCs w:val="20"/>
              </w:rPr>
            </w:pPr>
            <w:r>
              <w:rPr>
                <w:rFonts w:ascii="Tahoma" w:hAnsi="Tahoma"/>
                <w:sz w:val="20"/>
                <w:szCs w:val="20"/>
              </w:rPr>
              <w:t xml:space="preserve">Explain </w:t>
            </w:r>
            <w:r w:rsidR="00C4030C">
              <w:rPr>
                <w:rFonts w:ascii="Tahoma" w:hAnsi="Tahoma"/>
                <w:sz w:val="20"/>
                <w:szCs w:val="20"/>
              </w:rPr>
              <w:t>what Muslims believe about</w:t>
            </w:r>
            <w:r>
              <w:rPr>
                <w:rFonts w:ascii="Tahoma" w:hAnsi="Tahoma"/>
                <w:sz w:val="20"/>
                <w:szCs w:val="20"/>
              </w:rPr>
              <w:t xml:space="preserve"> Muhammad </w:t>
            </w:r>
            <w:r w:rsidR="00C4030C">
              <w:rPr>
                <w:rFonts w:ascii="Tahoma" w:hAnsi="Tahoma"/>
                <w:sz w:val="20"/>
                <w:szCs w:val="20"/>
              </w:rPr>
              <w:t>as</w:t>
            </w:r>
            <w:r>
              <w:rPr>
                <w:rFonts w:ascii="Tahoma" w:hAnsi="Tahoma"/>
                <w:sz w:val="20"/>
                <w:szCs w:val="20"/>
              </w:rPr>
              <w:t xml:space="preserve"> the messenger of God and the last prophet</w:t>
            </w:r>
            <w:r w:rsidR="00C4030C">
              <w:rPr>
                <w:rFonts w:ascii="Tahoma" w:hAnsi="Tahoma"/>
                <w:sz w:val="20"/>
                <w:szCs w:val="20"/>
              </w:rPr>
              <w:t xml:space="preserve"> and recall something about his life. </w:t>
            </w:r>
          </w:p>
          <w:p w14:paraId="074A900D" w14:textId="77777777" w:rsidR="006338AA" w:rsidRDefault="006338AA" w:rsidP="008A7E72">
            <w:pPr>
              <w:spacing w:after="160" w:line="259" w:lineRule="auto"/>
              <w:rPr>
                <w:rFonts w:ascii="Tahoma" w:hAnsi="Tahoma" w:cs="Tahoma"/>
                <w:sz w:val="20"/>
                <w:szCs w:val="20"/>
              </w:rPr>
            </w:pPr>
            <w:r>
              <w:rPr>
                <w:rFonts w:ascii="Tahoma" w:hAnsi="Tahoma" w:cs="Tahoma"/>
                <w:sz w:val="20"/>
                <w:szCs w:val="20"/>
              </w:rPr>
              <w:t>Describe ways Muslims show respect towards the Qur’an and give reasons for this.</w:t>
            </w:r>
          </w:p>
          <w:p w14:paraId="40A61C42" w14:textId="77777777" w:rsidR="006338AA" w:rsidRDefault="006338AA" w:rsidP="008A7E72">
            <w:pPr>
              <w:spacing w:after="160" w:line="259" w:lineRule="auto"/>
              <w:rPr>
                <w:rFonts w:ascii="Tahoma" w:hAnsi="Tahoma" w:cs="Tahoma"/>
                <w:sz w:val="20"/>
                <w:szCs w:val="20"/>
              </w:rPr>
            </w:pPr>
            <w:r>
              <w:rPr>
                <w:rFonts w:ascii="Tahoma" w:hAnsi="Tahoma" w:cs="Tahoma"/>
                <w:sz w:val="20"/>
                <w:szCs w:val="20"/>
              </w:rPr>
              <w:t>Retell the story of how the Qur’an was revealed to Muhammad.</w:t>
            </w:r>
          </w:p>
          <w:p w14:paraId="0F8FF967" w14:textId="1B9EF058" w:rsidR="000C5396" w:rsidRPr="00DB0FCF" w:rsidRDefault="000C5396" w:rsidP="008A7E72">
            <w:pPr>
              <w:spacing w:after="160" w:line="259" w:lineRule="auto"/>
              <w:rPr>
                <w:rFonts w:ascii="Tahoma" w:hAnsi="Tahoma" w:cs="Tahoma"/>
                <w:sz w:val="20"/>
                <w:szCs w:val="20"/>
              </w:rPr>
            </w:pPr>
            <w:r>
              <w:rPr>
                <w:rFonts w:ascii="Tahoma" w:hAnsi="Tahoma" w:cs="Tahoma"/>
                <w:sz w:val="20"/>
                <w:szCs w:val="20"/>
              </w:rPr>
              <w:t xml:space="preserve">Explain how the </w:t>
            </w:r>
            <w:r w:rsidRPr="000C5396">
              <w:rPr>
                <w:rFonts w:ascii="Tahoma" w:hAnsi="Tahoma" w:cs="Tahoma"/>
                <w:sz w:val="20"/>
                <w:szCs w:val="20"/>
              </w:rPr>
              <w:t xml:space="preserve">Kaaba or ‘cube’ reminds </w:t>
            </w:r>
            <w:r>
              <w:rPr>
                <w:rFonts w:ascii="Tahoma" w:hAnsi="Tahoma" w:cs="Tahoma"/>
                <w:sz w:val="20"/>
                <w:szCs w:val="20"/>
              </w:rPr>
              <w:t>Muslims t</w:t>
            </w:r>
            <w:r w:rsidRPr="000C5396">
              <w:rPr>
                <w:rFonts w:ascii="Tahoma" w:hAnsi="Tahoma" w:cs="Tahoma"/>
                <w:sz w:val="20"/>
                <w:szCs w:val="20"/>
              </w:rPr>
              <w:t>hat there is only one God</w:t>
            </w:r>
            <w:r>
              <w:rPr>
                <w:rFonts w:ascii="Tahoma" w:hAnsi="Tahoma" w:cs="Tahoma"/>
                <w:sz w:val="20"/>
                <w:szCs w:val="20"/>
              </w:rPr>
              <w:t>.</w:t>
            </w:r>
          </w:p>
        </w:tc>
      </w:tr>
      <w:tr w:rsidR="008A7E72" w:rsidRPr="00F8354C" w14:paraId="104973EF" w14:textId="77777777" w:rsidTr="001B6730">
        <w:trPr>
          <w:trHeight w:val="400"/>
        </w:trPr>
        <w:tc>
          <w:tcPr>
            <w:tcW w:w="1555" w:type="dxa"/>
          </w:tcPr>
          <w:p w14:paraId="6B084139" w14:textId="29F3D170" w:rsidR="008A7E72" w:rsidRDefault="008A7E72" w:rsidP="008A7E72">
            <w:pPr>
              <w:spacing w:after="160" w:line="259" w:lineRule="auto"/>
              <w:rPr>
                <w:rFonts w:ascii="Tahoma" w:hAnsi="Tahoma" w:cs="Tahoma"/>
                <w:b/>
                <w:bCs/>
              </w:rPr>
            </w:pPr>
            <w:r>
              <w:rPr>
                <w:rFonts w:ascii="Tahoma" w:hAnsi="Tahoma" w:cs="Tahoma"/>
                <w:b/>
                <w:bCs/>
              </w:rPr>
              <w:t xml:space="preserve">Community Practice </w:t>
            </w:r>
          </w:p>
        </w:tc>
        <w:tc>
          <w:tcPr>
            <w:tcW w:w="4110" w:type="dxa"/>
          </w:tcPr>
          <w:p w14:paraId="36BB1F85" w14:textId="625482F0" w:rsidR="008A7E72" w:rsidRPr="007E35EE" w:rsidRDefault="008A7E72" w:rsidP="008A7E72">
            <w:pPr>
              <w:spacing w:after="160" w:line="259" w:lineRule="auto"/>
              <w:rPr>
                <w:rFonts w:ascii="Tahoma" w:hAnsi="Tahoma" w:cs="Tahoma"/>
                <w:sz w:val="20"/>
                <w:szCs w:val="20"/>
              </w:rPr>
            </w:pPr>
            <w:r>
              <w:rPr>
                <w:rFonts w:ascii="Tahoma" w:hAnsi="Tahoma" w:cs="Tahoma"/>
                <w:sz w:val="20"/>
                <w:szCs w:val="20"/>
              </w:rPr>
              <w:t>U</w:t>
            </w:r>
            <w:r w:rsidRPr="005339DB">
              <w:rPr>
                <w:rFonts w:ascii="Tahoma" w:hAnsi="Tahoma" w:cs="Tahoma"/>
                <w:sz w:val="20"/>
                <w:szCs w:val="20"/>
              </w:rPr>
              <w:t>se the words ‘fasting’ and ‘sharing’ to talk about what Muslims do during Ramadan</w:t>
            </w:r>
            <w:r>
              <w:rPr>
                <w:rFonts w:ascii="Tahoma" w:hAnsi="Tahoma" w:cs="Tahoma"/>
                <w:sz w:val="20"/>
                <w:szCs w:val="20"/>
              </w:rPr>
              <w:t>.</w:t>
            </w:r>
          </w:p>
        </w:tc>
        <w:tc>
          <w:tcPr>
            <w:tcW w:w="7813" w:type="dxa"/>
          </w:tcPr>
          <w:p w14:paraId="4F3D2A2C" w14:textId="77777777" w:rsidR="008A7E72" w:rsidRDefault="00DB0FCF" w:rsidP="008A7E72">
            <w:pPr>
              <w:spacing w:after="160" w:line="259" w:lineRule="auto"/>
              <w:rPr>
                <w:rFonts w:ascii="Tahoma" w:hAnsi="Tahoma" w:cs="Tahoma"/>
                <w:sz w:val="20"/>
                <w:szCs w:val="20"/>
              </w:rPr>
            </w:pPr>
            <w:r>
              <w:rPr>
                <w:rFonts w:ascii="Tahoma" w:hAnsi="Tahoma" w:cs="Tahoma"/>
                <w:sz w:val="20"/>
                <w:szCs w:val="20"/>
              </w:rPr>
              <w:t>D</w:t>
            </w:r>
            <w:r w:rsidRPr="00DB0FCF">
              <w:rPr>
                <w:rFonts w:ascii="Tahoma" w:hAnsi="Tahoma" w:cs="Tahoma"/>
                <w:sz w:val="20"/>
                <w:szCs w:val="20"/>
              </w:rPr>
              <w:t>escribe some things Muslims do when they get ready for prayer</w:t>
            </w:r>
            <w:r>
              <w:rPr>
                <w:rFonts w:ascii="Tahoma" w:hAnsi="Tahoma" w:cs="Tahoma"/>
                <w:sz w:val="20"/>
                <w:szCs w:val="20"/>
              </w:rPr>
              <w:t xml:space="preserve"> and how the physical actions show submission to Allah.</w:t>
            </w:r>
          </w:p>
          <w:p w14:paraId="1B29ADBD" w14:textId="77777777" w:rsidR="00C4030C" w:rsidRDefault="00C4030C" w:rsidP="008A7E72">
            <w:pPr>
              <w:spacing w:after="160" w:line="259" w:lineRule="auto"/>
              <w:rPr>
                <w:rFonts w:ascii="Tahoma" w:hAnsi="Tahoma" w:cs="Tahoma"/>
                <w:sz w:val="20"/>
                <w:szCs w:val="20"/>
              </w:rPr>
            </w:pPr>
            <w:r>
              <w:rPr>
                <w:rFonts w:ascii="Tahoma" w:hAnsi="Tahoma" w:cs="Tahoma"/>
                <w:sz w:val="20"/>
                <w:szCs w:val="20"/>
              </w:rPr>
              <w:t>D</w:t>
            </w:r>
            <w:r w:rsidRPr="00C4030C">
              <w:rPr>
                <w:rFonts w:ascii="Tahoma" w:hAnsi="Tahoma" w:cs="Tahoma"/>
                <w:sz w:val="20"/>
                <w:szCs w:val="20"/>
              </w:rPr>
              <w:t>escribe some different ways Muslims show / do not show their beliefs about Muhammad in art, calligraphy or design</w:t>
            </w:r>
            <w:r>
              <w:rPr>
                <w:rFonts w:ascii="Tahoma" w:hAnsi="Tahoma" w:cs="Tahoma"/>
                <w:sz w:val="20"/>
                <w:szCs w:val="20"/>
              </w:rPr>
              <w:t>.</w:t>
            </w:r>
          </w:p>
          <w:p w14:paraId="0C54F782" w14:textId="738D08E4" w:rsidR="00C4030C" w:rsidRDefault="00B31EF8" w:rsidP="008A7E72">
            <w:pPr>
              <w:spacing w:after="160" w:line="259" w:lineRule="auto"/>
              <w:rPr>
                <w:rFonts w:ascii="Tahoma" w:hAnsi="Tahoma" w:cs="Tahoma"/>
                <w:sz w:val="20"/>
                <w:szCs w:val="20"/>
              </w:rPr>
            </w:pPr>
            <w:r>
              <w:rPr>
                <w:rFonts w:ascii="Tahoma" w:hAnsi="Tahoma" w:cs="Tahoma"/>
                <w:sz w:val="20"/>
                <w:szCs w:val="20"/>
              </w:rPr>
              <w:t>Know</w:t>
            </w:r>
            <w:r w:rsidR="00C4030C">
              <w:rPr>
                <w:rFonts w:ascii="Tahoma" w:hAnsi="Tahoma" w:cs="Tahoma"/>
                <w:sz w:val="20"/>
                <w:szCs w:val="20"/>
              </w:rPr>
              <w:t xml:space="preserve"> that a mosque in a Muslim place of worship. </w:t>
            </w:r>
          </w:p>
          <w:p w14:paraId="0CB6005A" w14:textId="03EA6190" w:rsidR="006338AA" w:rsidRDefault="006338AA" w:rsidP="008A7E72">
            <w:pPr>
              <w:spacing w:after="160" w:line="259" w:lineRule="auto"/>
              <w:rPr>
                <w:rFonts w:ascii="Tahoma" w:hAnsi="Tahoma" w:cs="Tahoma"/>
                <w:sz w:val="20"/>
                <w:szCs w:val="20"/>
              </w:rPr>
            </w:pPr>
            <w:r>
              <w:rPr>
                <w:rFonts w:ascii="Tahoma" w:hAnsi="Tahoma" w:cs="Tahoma"/>
                <w:sz w:val="20"/>
                <w:szCs w:val="20"/>
              </w:rPr>
              <w:t>D</w:t>
            </w:r>
            <w:r w:rsidRPr="006338AA">
              <w:rPr>
                <w:rFonts w:ascii="Tahoma" w:hAnsi="Tahoma" w:cs="Tahoma"/>
                <w:sz w:val="20"/>
                <w:szCs w:val="20"/>
              </w:rPr>
              <w:t xml:space="preserve">escribe </w:t>
            </w:r>
            <w:r w:rsidR="00B31EF8">
              <w:rPr>
                <w:rFonts w:ascii="Tahoma" w:hAnsi="Tahoma" w:cs="Tahoma"/>
                <w:sz w:val="20"/>
                <w:szCs w:val="20"/>
              </w:rPr>
              <w:t xml:space="preserve">some </w:t>
            </w:r>
            <w:r w:rsidRPr="006338AA">
              <w:rPr>
                <w:rFonts w:ascii="Tahoma" w:hAnsi="Tahoma" w:cs="Tahoma"/>
                <w:sz w:val="20"/>
                <w:szCs w:val="20"/>
              </w:rPr>
              <w:t>practices and experiences of Muslim children at a madrassah</w:t>
            </w:r>
            <w:r>
              <w:rPr>
                <w:rFonts w:ascii="Tahoma" w:hAnsi="Tahoma" w:cs="Tahoma"/>
                <w:sz w:val="20"/>
                <w:szCs w:val="20"/>
              </w:rPr>
              <w:t>.</w:t>
            </w:r>
          </w:p>
          <w:p w14:paraId="2869A50B" w14:textId="77777777" w:rsidR="006338AA" w:rsidRDefault="006338AA" w:rsidP="008A7E72">
            <w:pPr>
              <w:spacing w:after="160" w:line="259" w:lineRule="auto"/>
              <w:rPr>
                <w:rFonts w:ascii="Tahoma" w:hAnsi="Tahoma" w:cs="Tahoma"/>
                <w:sz w:val="20"/>
                <w:szCs w:val="20"/>
              </w:rPr>
            </w:pPr>
            <w:r>
              <w:rPr>
                <w:rFonts w:ascii="Tahoma" w:hAnsi="Tahoma" w:cs="Tahoma"/>
                <w:sz w:val="20"/>
                <w:szCs w:val="20"/>
              </w:rPr>
              <w:t>D</w:t>
            </w:r>
            <w:r w:rsidRPr="006338AA">
              <w:rPr>
                <w:rFonts w:ascii="Tahoma" w:hAnsi="Tahoma" w:cs="Tahoma"/>
                <w:sz w:val="20"/>
                <w:szCs w:val="20"/>
              </w:rPr>
              <w:t>escribe why only some Muslims seek to become Hafiz and how the study affects both their lives and the lives of others</w:t>
            </w:r>
            <w:r>
              <w:rPr>
                <w:rFonts w:ascii="Tahoma" w:hAnsi="Tahoma" w:cs="Tahoma"/>
                <w:sz w:val="20"/>
                <w:szCs w:val="20"/>
              </w:rPr>
              <w:t>.</w:t>
            </w:r>
          </w:p>
          <w:p w14:paraId="43B4F5E0" w14:textId="2449B75A" w:rsidR="006338AA" w:rsidRPr="007E35EE" w:rsidRDefault="00B31EF8" w:rsidP="008A7E72">
            <w:pPr>
              <w:spacing w:after="160" w:line="259" w:lineRule="auto"/>
              <w:rPr>
                <w:rFonts w:ascii="Tahoma" w:hAnsi="Tahoma" w:cs="Tahoma"/>
                <w:sz w:val="20"/>
                <w:szCs w:val="20"/>
              </w:rPr>
            </w:pPr>
            <w:r>
              <w:rPr>
                <w:rFonts w:ascii="Tahoma" w:hAnsi="Tahoma" w:cs="Tahoma"/>
                <w:sz w:val="20"/>
                <w:szCs w:val="20"/>
              </w:rPr>
              <w:t>Recall</w:t>
            </w:r>
            <w:r w:rsidR="000C5396" w:rsidRPr="000C5396">
              <w:rPr>
                <w:rFonts w:ascii="Tahoma" w:hAnsi="Tahoma" w:cs="Tahoma"/>
                <w:sz w:val="20"/>
                <w:szCs w:val="20"/>
              </w:rPr>
              <w:t xml:space="preserve"> the Five Pillars of Islam and how the practice of each pillar makes a Muslim feel they belong to the ‘ummah</w:t>
            </w:r>
            <w:r w:rsidR="000C5396">
              <w:rPr>
                <w:rFonts w:ascii="Tahoma" w:hAnsi="Tahoma" w:cs="Tahoma"/>
                <w:sz w:val="20"/>
                <w:szCs w:val="20"/>
              </w:rPr>
              <w:t>.</w:t>
            </w:r>
            <w:r w:rsidR="000C5396" w:rsidRPr="000C5396">
              <w:rPr>
                <w:rFonts w:ascii="Tahoma" w:hAnsi="Tahoma" w:cs="Tahoma"/>
                <w:sz w:val="20"/>
                <w:szCs w:val="20"/>
              </w:rPr>
              <w:t>’</w:t>
            </w:r>
          </w:p>
        </w:tc>
      </w:tr>
      <w:tr w:rsidR="008A7E72" w:rsidRPr="00F8354C" w14:paraId="6BE66F9B" w14:textId="77777777" w:rsidTr="001B6730">
        <w:trPr>
          <w:trHeight w:val="400"/>
        </w:trPr>
        <w:tc>
          <w:tcPr>
            <w:tcW w:w="1555" w:type="dxa"/>
          </w:tcPr>
          <w:p w14:paraId="6CF15E54" w14:textId="77777777" w:rsidR="008A7E72" w:rsidRDefault="008A7E72" w:rsidP="008A7E72">
            <w:pPr>
              <w:spacing w:after="160" w:line="259" w:lineRule="auto"/>
              <w:rPr>
                <w:rFonts w:ascii="Tahoma" w:hAnsi="Tahoma" w:cs="Tahoma"/>
                <w:b/>
                <w:bCs/>
              </w:rPr>
            </w:pPr>
            <w:r>
              <w:rPr>
                <w:rFonts w:ascii="Tahoma" w:hAnsi="Tahoma" w:cs="Tahoma"/>
                <w:b/>
                <w:bCs/>
              </w:rPr>
              <w:lastRenderedPageBreak/>
              <w:t>Living</w:t>
            </w:r>
          </w:p>
        </w:tc>
        <w:tc>
          <w:tcPr>
            <w:tcW w:w="4110" w:type="dxa"/>
          </w:tcPr>
          <w:p w14:paraId="02BCB9CD" w14:textId="2E1347B3" w:rsidR="008A7E72" w:rsidRPr="00FB42E0" w:rsidRDefault="008A7E72" w:rsidP="008A7E72">
            <w:pPr>
              <w:spacing w:after="160" w:line="259" w:lineRule="auto"/>
              <w:rPr>
                <w:rFonts w:ascii="Tahoma" w:hAnsi="Tahoma" w:cs="Tahoma"/>
                <w:iCs/>
                <w:sz w:val="20"/>
                <w:szCs w:val="20"/>
              </w:rPr>
            </w:pPr>
            <w:r w:rsidRPr="00FB42E0">
              <w:rPr>
                <w:rFonts w:ascii="Tahoma" w:eastAsia="Times New Roman" w:hAnsi="Tahoma" w:cs="Tahoma"/>
                <w:iCs/>
                <w:sz w:val="20"/>
                <w:szCs w:val="20"/>
              </w:rPr>
              <w:t xml:space="preserve">Recall how Muslims </w:t>
            </w:r>
            <w:r>
              <w:rPr>
                <w:rFonts w:ascii="Tahoma" w:eastAsia="Times New Roman" w:hAnsi="Tahoma" w:cs="Tahoma"/>
                <w:iCs/>
                <w:sz w:val="20"/>
                <w:szCs w:val="20"/>
              </w:rPr>
              <w:t xml:space="preserve">prepare for and </w:t>
            </w:r>
            <w:r w:rsidRPr="00FB42E0">
              <w:rPr>
                <w:rFonts w:ascii="Tahoma" w:eastAsia="Times New Roman" w:hAnsi="Tahoma" w:cs="Tahoma"/>
                <w:iCs/>
                <w:sz w:val="20"/>
                <w:szCs w:val="20"/>
              </w:rPr>
              <w:t>celebrate Eid-</w:t>
            </w:r>
            <w:proofErr w:type="spellStart"/>
            <w:r w:rsidRPr="00FB42E0">
              <w:rPr>
                <w:rFonts w:ascii="Tahoma" w:eastAsia="Times New Roman" w:hAnsi="Tahoma" w:cs="Tahoma"/>
                <w:iCs/>
                <w:sz w:val="20"/>
                <w:szCs w:val="20"/>
              </w:rPr>
              <w:t>ul</w:t>
            </w:r>
            <w:proofErr w:type="spellEnd"/>
            <w:r w:rsidRPr="00FB42E0">
              <w:rPr>
                <w:rFonts w:ascii="Tahoma" w:eastAsia="Times New Roman" w:hAnsi="Tahoma" w:cs="Tahoma"/>
                <w:iCs/>
                <w:sz w:val="20"/>
                <w:szCs w:val="20"/>
              </w:rPr>
              <w:t>-</w:t>
            </w:r>
            <w:proofErr w:type="spellStart"/>
            <w:r w:rsidRPr="00FB42E0">
              <w:rPr>
                <w:rFonts w:ascii="Tahoma" w:eastAsia="Times New Roman" w:hAnsi="Tahoma" w:cs="Tahoma"/>
                <w:iCs/>
                <w:sz w:val="20"/>
                <w:szCs w:val="20"/>
              </w:rPr>
              <w:t>Fitr</w:t>
            </w:r>
            <w:proofErr w:type="spellEnd"/>
            <w:r>
              <w:rPr>
                <w:rFonts w:ascii="Tahoma" w:eastAsia="Times New Roman" w:hAnsi="Tahoma" w:cs="Tahoma"/>
                <w:iCs/>
                <w:sz w:val="20"/>
                <w:szCs w:val="20"/>
              </w:rPr>
              <w:t>.</w:t>
            </w:r>
          </w:p>
        </w:tc>
        <w:tc>
          <w:tcPr>
            <w:tcW w:w="7813" w:type="dxa"/>
          </w:tcPr>
          <w:p w14:paraId="42541AFD" w14:textId="1734BB15" w:rsidR="00DB0FCF" w:rsidRDefault="00DB0FCF" w:rsidP="00DB0FCF">
            <w:pPr>
              <w:spacing w:after="160" w:line="259" w:lineRule="auto"/>
              <w:rPr>
                <w:rFonts w:ascii="Tahoma" w:eastAsiaTheme="minorHAnsi" w:hAnsi="Tahoma" w:cs="Tahoma"/>
                <w:sz w:val="20"/>
                <w:szCs w:val="20"/>
              </w:rPr>
            </w:pPr>
            <w:r>
              <w:rPr>
                <w:rFonts w:ascii="Tahoma" w:hAnsi="Tahoma" w:cs="Tahoma"/>
                <w:sz w:val="20"/>
                <w:szCs w:val="20"/>
              </w:rPr>
              <w:t>E</w:t>
            </w:r>
            <w:r w:rsidRPr="00DB0FCF">
              <w:rPr>
                <w:rFonts w:ascii="Tahoma" w:hAnsi="Tahoma" w:cs="Tahoma"/>
                <w:sz w:val="20"/>
                <w:szCs w:val="20"/>
              </w:rPr>
              <w:t>xplain that saying the</w:t>
            </w:r>
            <w:r w:rsidRPr="00DB0FCF">
              <w:rPr>
                <w:rFonts w:ascii="Tahoma" w:eastAsiaTheme="minorHAnsi" w:hAnsi="Tahoma" w:cs="Tahoma"/>
                <w:sz w:val="20"/>
                <w:szCs w:val="20"/>
              </w:rPr>
              <w:t xml:space="preserve"> Bismillah reminds Muslims that Allah is involved in everything.</w:t>
            </w:r>
          </w:p>
          <w:p w14:paraId="6461841B" w14:textId="7C989D03" w:rsidR="00C4030C" w:rsidRDefault="00C4030C" w:rsidP="00DB0FCF">
            <w:pPr>
              <w:spacing w:after="160" w:line="259" w:lineRule="auto"/>
              <w:rPr>
                <w:rFonts w:ascii="Tahoma" w:hAnsi="Tahoma" w:cs="Tahoma"/>
                <w:sz w:val="20"/>
                <w:szCs w:val="20"/>
              </w:rPr>
            </w:pPr>
            <w:r>
              <w:rPr>
                <w:rFonts w:ascii="Tahoma" w:hAnsi="Tahoma" w:cs="Tahoma"/>
                <w:sz w:val="20"/>
                <w:szCs w:val="20"/>
              </w:rPr>
              <w:t>Recall ways some Muslims celebrate Muhammad’s birthday.</w:t>
            </w:r>
          </w:p>
          <w:p w14:paraId="4F8D4917" w14:textId="07CD88D1" w:rsidR="006338AA" w:rsidRDefault="006338AA" w:rsidP="00DB0FCF">
            <w:pPr>
              <w:spacing w:after="160" w:line="259" w:lineRule="auto"/>
              <w:rPr>
                <w:rFonts w:ascii="Tahoma" w:hAnsi="Tahoma" w:cs="Tahoma"/>
                <w:sz w:val="20"/>
                <w:szCs w:val="20"/>
              </w:rPr>
            </w:pPr>
            <w:r>
              <w:rPr>
                <w:rFonts w:ascii="Tahoma" w:hAnsi="Tahoma" w:cs="Tahoma"/>
                <w:sz w:val="20"/>
                <w:szCs w:val="20"/>
              </w:rPr>
              <w:t>S</w:t>
            </w:r>
            <w:r w:rsidRPr="006338AA">
              <w:rPr>
                <w:rFonts w:ascii="Tahoma" w:hAnsi="Tahoma" w:cs="Tahoma"/>
                <w:sz w:val="20"/>
                <w:szCs w:val="20"/>
              </w:rPr>
              <w:t>how how Muslims express the idea of revelation as a rope reaching down to earth, suggesting what the image means</w:t>
            </w:r>
            <w:r>
              <w:rPr>
                <w:rFonts w:ascii="Tahoma" w:hAnsi="Tahoma" w:cs="Tahoma"/>
                <w:sz w:val="20"/>
                <w:szCs w:val="20"/>
              </w:rPr>
              <w:t>.</w:t>
            </w:r>
          </w:p>
          <w:p w14:paraId="7306703F" w14:textId="4236933C" w:rsidR="00701118" w:rsidRPr="007E35EE" w:rsidRDefault="00701118" w:rsidP="00DB0FCF">
            <w:pPr>
              <w:spacing w:after="160" w:line="259" w:lineRule="auto"/>
              <w:rPr>
                <w:rFonts w:ascii="Tahoma" w:hAnsi="Tahoma" w:cs="Tahoma"/>
                <w:sz w:val="20"/>
                <w:szCs w:val="20"/>
              </w:rPr>
            </w:pPr>
            <w:r>
              <w:rPr>
                <w:rFonts w:ascii="Tahoma" w:hAnsi="Tahoma" w:cs="Tahoma"/>
                <w:sz w:val="20"/>
                <w:szCs w:val="20"/>
              </w:rPr>
              <w:t>M</w:t>
            </w:r>
            <w:r w:rsidRPr="00701118">
              <w:rPr>
                <w:rFonts w:ascii="Tahoma" w:hAnsi="Tahoma" w:cs="Tahoma"/>
                <w:sz w:val="20"/>
                <w:szCs w:val="20"/>
              </w:rPr>
              <w:t>ake links that show how Muslim belief and practices come from</w:t>
            </w:r>
            <w:r w:rsidR="00B31EF8">
              <w:rPr>
                <w:rFonts w:ascii="Tahoma" w:hAnsi="Tahoma" w:cs="Tahoma"/>
                <w:sz w:val="20"/>
                <w:szCs w:val="20"/>
              </w:rPr>
              <w:t xml:space="preserve"> the</w:t>
            </w:r>
            <w:r w:rsidRPr="00701118">
              <w:rPr>
                <w:rFonts w:ascii="Tahoma" w:hAnsi="Tahoma" w:cs="Tahoma"/>
                <w:sz w:val="20"/>
                <w:szCs w:val="20"/>
              </w:rPr>
              <w:t xml:space="preserve"> teachings of the Qur’an or from the Sunnah of the Prophet</w:t>
            </w:r>
            <w:r>
              <w:rPr>
                <w:rFonts w:ascii="Tahoma" w:hAnsi="Tahoma" w:cs="Tahoma"/>
                <w:sz w:val="20"/>
                <w:szCs w:val="20"/>
              </w:rPr>
              <w:t>.</w:t>
            </w:r>
          </w:p>
          <w:p w14:paraId="699CF340" w14:textId="77777777" w:rsidR="000C5396" w:rsidRDefault="000C5396" w:rsidP="008A7E72">
            <w:pPr>
              <w:spacing w:after="160" w:line="259" w:lineRule="auto"/>
              <w:rPr>
                <w:rFonts w:ascii="Tahoma" w:hAnsi="Tahoma" w:cs="Tahoma"/>
                <w:sz w:val="20"/>
                <w:szCs w:val="20"/>
              </w:rPr>
            </w:pPr>
            <w:r>
              <w:rPr>
                <w:rFonts w:ascii="Tahoma" w:hAnsi="Tahoma" w:cs="Tahoma"/>
                <w:sz w:val="20"/>
                <w:szCs w:val="20"/>
              </w:rPr>
              <w:t>E</w:t>
            </w:r>
            <w:r w:rsidRPr="000C5396">
              <w:rPr>
                <w:rFonts w:ascii="Tahoma" w:hAnsi="Tahoma" w:cs="Tahoma"/>
                <w:sz w:val="20"/>
                <w:szCs w:val="20"/>
              </w:rPr>
              <w:t xml:space="preserve">xplain some key Muslim teachings about </w:t>
            </w:r>
            <w:proofErr w:type="spellStart"/>
            <w:r w:rsidRPr="000C5396">
              <w:rPr>
                <w:rFonts w:ascii="Tahoma" w:hAnsi="Tahoma" w:cs="Tahoma"/>
                <w:sz w:val="20"/>
                <w:szCs w:val="20"/>
              </w:rPr>
              <w:t>Tawheed</w:t>
            </w:r>
            <w:proofErr w:type="spellEnd"/>
            <w:r w:rsidRPr="000C5396">
              <w:rPr>
                <w:rFonts w:ascii="Tahoma" w:hAnsi="Tahoma" w:cs="Tahoma"/>
                <w:sz w:val="20"/>
                <w:szCs w:val="20"/>
              </w:rPr>
              <w:t xml:space="preserve"> or the one-ness of Allah</w:t>
            </w:r>
            <w:r>
              <w:rPr>
                <w:rFonts w:ascii="Tahoma" w:hAnsi="Tahoma" w:cs="Tahoma"/>
                <w:sz w:val="20"/>
                <w:szCs w:val="20"/>
              </w:rPr>
              <w:t>.</w:t>
            </w:r>
          </w:p>
          <w:p w14:paraId="1D309590" w14:textId="14D22338" w:rsidR="000C5396" w:rsidRPr="007E35EE" w:rsidRDefault="000C5396" w:rsidP="008A7E72">
            <w:pPr>
              <w:spacing w:after="160" w:line="259" w:lineRule="auto"/>
              <w:rPr>
                <w:rFonts w:ascii="Tahoma" w:hAnsi="Tahoma" w:cs="Tahoma"/>
                <w:sz w:val="20"/>
                <w:szCs w:val="20"/>
              </w:rPr>
            </w:pPr>
            <w:r>
              <w:rPr>
                <w:rFonts w:ascii="Tahoma" w:hAnsi="Tahoma" w:cs="Tahoma"/>
                <w:sz w:val="20"/>
                <w:szCs w:val="20"/>
              </w:rPr>
              <w:t>Describe the impact of Hajj on a Muslim.</w:t>
            </w:r>
          </w:p>
        </w:tc>
      </w:tr>
    </w:tbl>
    <w:p w14:paraId="110AC220" w14:textId="77777777" w:rsidR="00320ED3" w:rsidRDefault="00320ED3" w:rsidP="00320ED3">
      <w:pPr>
        <w:rPr>
          <w:rFonts w:ascii="Tahoma" w:hAnsi="Tahoma" w:cs="Tahoma"/>
          <w:b/>
          <w:bCs/>
          <w:noProof/>
          <w:color w:val="FFFFFF" w:themeColor="background1"/>
          <w:sz w:val="28"/>
          <w:szCs w:val="28"/>
        </w:rPr>
      </w:pPr>
    </w:p>
    <w:p w14:paraId="1C8A2E3F" w14:textId="77777777" w:rsidR="00320ED3" w:rsidRDefault="00320ED3" w:rsidP="00320ED3">
      <w:pPr>
        <w:rPr>
          <w:rFonts w:ascii="Tahoma" w:hAnsi="Tahoma" w:cs="Tahoma"/>
          <w:b/>
          <w:bCs/>
          <w:noProof/>
          <w:color w:val="FFFFFF" w:themeColor="background1"/>
          <w:sz w:val="28"/>
          <w:szCs w:val="28"/>
        </w:rPr>
      </w:pPr>
    </w:p>
    <w:p w14:paraId="7AF1C7F2" w14:textId="2D352B40" w:rsidR="00320ED3" w:rsidRDefault="00320ED3" w:rsidP="00320ED3">
      <w:pPr>
        <w:rPr>
          <w:rFonts w:ascii="Tahoma" w:hAnsi="Tahoma" w:cs="Tahoma"/>
          <w:b/>
          <w:bCs/>
          <w:noProof/>
          <w:color w:val="FFFFFF" w:themeColor="background1"/>
          <w:sz w:val="28"/>
          <w:szCs w:val="28"/>
        </w:rPr>
      </w:pPr>
    </w:p>
    <w:p w14:paraId="6BC90EED" w14:textId="1B4E8609" w:rsidR="00041EF7" w:rsidRDefault="00041EF7" w:rsidP="00320ED3">
      <w:pPr>
        <w:rPr>
          <w:rFonts w:ascii="Tahoma" w:hAnsi="Tahoma" w:cs="Tahoma"/>
          <w:b/>
          <w:bCs/>
          <w:noProof/>
          <w:color w:val="FFFFFF" w:themeColor="background1"/>
          <w:sz w:val="28"/>
          <w:szCs w:val="28"/>
        </w:rPr>
      </w:pPr>
    </w:p>
    <w:p w14:paraId="2E78C0BE" w14:textId="6986F8B6" w:rsidR="00041EF7" w:rsidRDefault="00041EF7" w:rsidP="00320ED3">
      <w:pPr>
        <w:rPr>
          <w:rFonts w:ascii="Tahoma" w:hAnsi="Tahoma" w:cs="Tahoma"/>
          <w:b/>
          <w:bCs/>
          <w:noProof/>
          <w:color w:val="FFFFFF" w:themeColor="background1"/>
          <w:sz w:val="28"/>
          <w:szCs w:val="28"/>
        </w:rPr>
      </w:pPr>
    </w:p>
    <w:p w14:paraId="7A004717" w14:textId="77B4298D" w:rsidR="00041EF7" w:rsidRDefault="00041EF7" w:rsidP="00320ED3">
      <w:pPr>
        <w:rPr>
          <w:rFonts w:ascii="Tahoma" w:hAnsi="Tahoma" w:cs="Tahoma"/>
          <w:b/>
          <w:bCs/>
          <w:noProof/>
          <w:color w:val="FFFFFF" w:themeColor="background1"/>
          <w:sz w:val="28"/>
          <w:szCs w:val="28"/>
        </w:rPr>
      </w:pPr>
    </w:p>
    <w:p w14:paraId="55AAEB26" w14:textId="42BB2CF4" w:rsidR="00041EF7" w:rsidRDefault="00041EF7" w:rsidP="00320ED3">
      <w:pPr>
        <w:rPr>
          <w:rFonts w:ascii="Tahoma" w:hAnsi="Tahoma" w:cs="Tahoma"/>
          <w:b/>
          <w:bCs/>
          <w:noProof/>
          <w:color w:val="FFFFFF" w:themeColor="background1"/>
          <w:sz w:val="28"/>
          <w:szCs w:val="28"/>
        </w:rPr>
      </w:pPr>
    </w:p>
    <w:p w14:paraId="21B86369" w14:textId="39CA73A9" w:rsidR="00B31EF8" w:rsidRDefault="00B31EF8" w:rsidP="00320ED3">
      <w:pPr>
        <w:rPr>
          <w:rFonts w:ascii="Tahoma" w:hAnsi="Tahoma" w:cs="Tahoma"/>
          <w:b/>
          <w:bCs/>
          <w:noProof/>
          <w:color w:val="FFFFFF" w:themeColor="background1"/>
          <w:sz w:val="28"/>
          <w:szCs w:val="28"/>
        </w:rPr>
      </w:pPr>
    </w:p>
    <w:p w14:paraId="7D12611F" w14:textId="4524E3D0" w:rsidR="00041EF7" w:rsidRDefault="00041EF7" w:rsidP="00320ED3">
      <w:pPr>
        <w:rPr>
          <w:rFonts w:ascii="Tahoma" w:hAnsi="Tahoma" w:cs="Tahoma"/>
          <w:b/>
          <w:bCs/>
          <w:noProof/>
          <w:color w:val="FFFFFF" w:themeColor="background1"/>
          <w:sz w:val="28"/>
          <w:szCs w:val="28"/>
        </w:rPr>
      </w:pPr>
    </w:p>
    <w:p w14:paraId="33447EA7" w14:textId="77777777" w:rsidR="00041EF7" w:rsidRDefault="00041EF7" w:rsidP="00320ED3">
      <w:pPr>
        <w:rPr>
          <w:rFonts w:ascii="Tahoma" w:hAnsi="Tahoma" w:cs="Tahoma"/>
          <w:b/>
          <w:bCs/>
          <w:noProof/>
          <w:color w:val="FFFFFF" w:themeColor="background1"/>
          <w:sz w:val="28"/>
          <w:szCs w:val="28"/>
        </w:rPr>
      </w:pPr>
    </w:p>
    <w:p w14:paraId="0BF0D413" w14:textId="2890793D" w:rsidR="0064387F" w:rsidRDefault="004869E3" w:rsidP="0064387F">
      <w:pPr>
        <w:shd w:val="clear" w:color="auto" w:fill="00B050"/>
        <w:rPr>
          <w:rFonts w:ascii="Tahoma" w:hAnsi="Tahoma" w:cs="Tahoma"/>
          <w:b/>
          <w:bCs/>
          <w:noProof/>
          <w:color w:val="FFFFFF" w:themeColor="background1"/>
          <w:sz w:val="28"/>
          <w:szCs w:val="28"/>
        </w:rPr>
      </w:pPr>
      <w:r>
        <w:rPr>
          <w:rFonts w:ascii="Tahoma" w:hAnsi="Tahoma" w:cs="Tahoma"/>
          <w:b/>
          <w:bCs/>
          <w:noProof/>
          <w:sz w:val="28"/>
          <w:szCs w:val="28"/>
          <w:lang w:eastAsia="en-GB"/>
        </w:rPr>
        <mc:AlternateContent>
          <mc:Choice Requires="wps">
            <w:drawing>
              <wp:anchor distT="0" distB="0" distL="114300" distR="114300" simplePos="0" relativeHeight="251787264" behindDoc="0" locked="0" layoutInCell="1" allowOverlap="1" wp14:anchorId="4BBD5221" wp14:editId="4130E86C">
                <wp:simplePos x="0" y="0"/>
                <wp:positionH relativeFrom="margin">
                  <wp:posOffset>2354745</wp:posOffset>
                </wp:positionH>
                <wp:positionV relativeFrom="paragraph">
                  <wp:posOffset>317224</wp:posOffset>
                </wp:positionV>
                <wp:extent cx="6272419" cy="1074255"/>
                <wp:effectExtent l="19050" t="19050" r="14605" b="31115"/>
                <wp:wrapNone/>
                <wp:docPr id="160" name="Callout: Down Arrow 160"/>
                <wp:cNvGraphicFramePr/>
                <a:graphic xmlns:a="http://schemas.openxmlformats.org/drawingml/2006/main">
                  <a:graphicData uri="http://schemas.microsoft.com/office/word/2010/wordprocessingShape">
                    <wps:wsp>
                      <wps:cNvSpPr/>
                      <wps:spPr>
                        <a:xfrm>
                          <a:off x="0" y="0"/>
                          <a:ext cx="6272419" cy="1074255"/>
                        </a:xfrm>
                        <a:prstGeom prst="downArrowCallout">
                          <a:avLst/>
                        </a:prstGeom>
                        <a:ln w="28575">
                          <a:solidFill>
                            <a:srgbClr val="00B050"/>
                          </a:solidFill>
                        </a:ln>
                      </wps:spPr>
                      <wps:style>
                        <a:lnRef idx="2">
                          <a:schemeClr val="accent6"/>
                        </a:lnRef>
                        <a:fillRef idx="1">
                          <a:schemeClr val="lt1"/>
                        </a:fillRef>
                        <a:effectRef idx="0">
                          <a:schemeClr val="accent6"/>
                        </a:effectRef>
                        <a:fontRef idx="minor">
                          <a:schemeClr val="dk1"/>
                        </a:fontRef>
                      </wps:style>
                      <wps:txbx>
                        <w:txbxContent>
                          <w:p w14:paraId="427A9A80" w14:textId="247E9233" w:rsidR="00966074" w:rsidRDefault="00966074" w:rsidP="0064387F">
                            <w:pPr>
                              <w:pStyle w:val="Default"/>
                              <w:rPr>
                                <w:sz w:val="10"/>
                                <w:szCs w:val="10"/>
                              </w:rPr>
                            </w:pPr>
                            <w:r w:rsidRPr="00A3229F">
                              <w:rPr>
                                <w:rFonts w:ascii="Tahoma" w:hAnsi="Tahoma" w:cs="Tahoma"/>
                                <w:lang w:val="en-US"/>
                              </w:rPr>
                              <w:t xml:space="preserve">Teaching these units meets the statutory </w:t>
                            </w:r>
                            <w:r>
                              <w:rPr>
                                <w:rFonts w:ascii="Tahoma" w:hAnsi="Tahoma" w:cs="Tahoma"/>
                                <w:lang w:val="en-US"/>
                              </w:rPr>
                              <w:t xml:space="preserve">KS2 </w:t>
                            </w:r>
                            <w:r w:rsidRPr="00A3229F">
                              <w:rPr>
                                <w:rFonts w:ascii="Tahoma" w:hAnsi="Tahoma" w:cs="Tahoma"/>
                                <w:lang w:val="en-US"/>
                              </w:rPr>
                              <w:t>requirement of the Suffolk Locally Agreed Syllabus</w:t>
                            </w:r>
                            <w:r>
                              <w:rPr>
                                <w:rFonts w:ascii="Tahoma" w:hAnsi="Tahoma" w:cs="Tahoma"/>
                                <w:lang w:val="en-US"/>
                              </w:rPr>
                              <w:t xml:space="preserve"> which requires four units on the investigating of Islam as a principal religion. These four units match the four learning themes required.</w:t>
                            </w:r>
                            <w:r>
                              <w:rPr>
                                <w:sz w:val="10"/>
                                <w:szCs w:val="10"/>
                              </w:rPr>
                              <w:t xml:space="preserve"> </w:t>
                            </w:r>
                          </w:p>
                          <w:p w14:paraId="7485E5F5" w14:textId="77777777" w:rsidR="00966074" w:rsidRDefault="00966074" w:rsidP="0064387F">
                            <w:pPr>
                              <w:pStyle w:val="Default"/>
                              <w:rPr>
                                <w:sz w:val="20"/>
                                <w:szCs w:val="20"/>
                              </w:rPr>
                            </w:pPr>
                            <w:r>
                              <w:rPr>
                                <w:sz w:val="20"/>
                                <w:szCs w:val="20"/>
                              </w:rPr>
                              <w:t xml:space="preserve">Hinduism and Islam – including at least themes 1 – 4 </w:t>
                            </w:r>
                          </w:p>
                          <w:p w14:paraId="4FD3D074" w14:textId="77777777" w:rsidR="00966074" w:rsidRPr="00A3229F" w:rsidRDefault="00966074" w:rsidP="0064387F">
                            <w:pPr>
                              <w:jc w:val="center"/>
                              <w:rPr>
                                <w:rFonts w:ascii="Tahoma" w:hAnsi="Tahoma" w:cs="Tahoma"/>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BBD5221"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60" o:spid="_x0000_s1028" type="#_x0000_t80" style="position:absolute;margin-left:185.4pt;margin-top:25pt;width:493.9pt;height:84.6pt;z-index:251787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" adj="14035,9875,16200,10338" fillcolor="white [3201]" strokecolor="#00b050" strokeweight="2.25pt">
                <v:textbox>
                  <w:txbxContent>
                    <w:p w14:paraId="427A9A80" w14:textId="247E9233" w:rsidR="00966074" w:rsidRDefault="00966074" w:rsidP="0064387F">
                      <w:pPr>
                        <w:pStyle w:val="Default"/>
                        <w:rPr>
                          <w:sz w:val="10"/>
                          <w:szCs w:val="10"/>
                        </w:rPr>
                      </w:pPr>
                      <w:r w:rsidRPr="00A3229F">
                        <w:rPr>
                          <w:rFonts w:ascii="Tahoma" w:hAnsi="Tahoma" w:cs="Tahoma"/>
                          <w:lang w:val="en-US"/>
                        </w:rPr>
                        <w:t xml:space="preserve">Teaching these units meets the statutory </w:t>
                      </w:r>
                      <w:r>
                        <w:rPr>
                          <w:rFonts w:ascii="Tahoma" w:hAnsi="Tahoma" w:cs="Tahoma"/>
                          <w:lang w:val="en-US"/>
                        </w:rPr>
                        <w:t xml:space="preserve">KS2 </w:t>
                      </w:r>
                      <w:r w:rsidRPr="00A3229F">
                        <w:rPr>
                          <w:rFonts w:ascii="Tahoma" w:hAnsi="Tahoma" w:cs="Tahoma"/>
                          <w:lang w:val="en-US"/>
                        </w:rPr>
                        <w:t>requirement of the Suffolk Locally Agreed Syllabus</w:t>
                      </w:r>
                      <w:r>
                        <w:rPr>
                          <w:rFonts w:ascii="Tahoma" w:hAnsi="Tahoma" w:cs="Tahoma"/>
                          <w:lang w:val="en-US"/>
                        </w:rPr>
                        <w:t xml:space="preserve"> which requires four units on the investigating of Islam as a principal religion. These four units match the four learning themes required.</w:t>
                      </w:r>
                      <w:r>
                        <w:rPr>
                          <w:sz w:val="10"/>
                          <w:szCs w:val="10"/>
                        </w:rPr>
                        <w:t xml:space="preserve"> </w:t>
                      </w:r>
                    </w:p>
                    <w:p w14:paraId="7485E5F5" w14:textId="77777777" w:rsidR="00966074" w:rsidRDefault="00966074" w:rsidP="0064387F">
                      <w:pPr>
                        <w:pStyle w:val="Default"/>
                        <w:rPr>
                          <w:sz w:val="20"/>
                          <w:szCs w:val="20"/>
                        </w:rPr>
                      </w:pPr>
                      <w:r>
                        <w:rPr>
                          <w:sz w:val="20"/>
                          <w:szCs w:val="20"/>
                        </w:rPr>
                        <w:t xml:space="preserve">Hinduism and Islam – including at least themes 1 – 4 </w:t>
                      </w:r>
                    </w:p>
                    <w:p w14:paraId="4FD3D074" w14:textId="77777777" w:rsidR="00966074" w:rsidRPr="00A3229F" w:rsidRDefault="00966074" w:rsidP="0064387F">
                      <w:pPr>
                        <w:jc w:val="center"/>
                        <w:rPr>
                          <w:rFonts w:ascii="Tahoma" w:hAnsi="Tahoma" w:cs="Tahoma"/>
                          <w:lang w:val="en-US"/>
                        </w:rPr>
                      </w:pPr>
                    </w:p>
                  </w:txbxContent>
                </v:textbox>
                <w10:wrap anchorx="margin"/>
              </v:shape>
            </w:pict>
          </mc:Fallback>
        </mc:AlternateContent>
      </w:r>
      <w:r w:rsidR="0064387F">
        <w:rPr>
          <w:rFonts w:ascii="Tahoma" w:hAnsi="Tahoma" w:cs="Tahoma"/>
          <w:b/>
          <w:bCs/>
          <w:noProof/>
          <w:sz w:val="28"/>
          <w:szCs w:val="28"/>
          <w:lang w:eastAsia="en-GB"/>
        </w:rPr>
        <mc:AlternateContent>
          <mc:Choice Requires="wps">
            <w:drawing>
              <wp:anchor distT="0" distB="0" distL="114300" distR="114300" simplePos="0" relativeHeight="251789312" behindDoc="0" locked="0" layoutInCell="1" allowOverlap="1" wp14:anchorId="1E6B0CDA" wp14:editId="535E0AED">
                <wp:simplePos x="0" y="0"/>
                <wp:positionH relativeFrom="margin">
                  <wp:align>left</wp:align>
                </wp:positionH>
                <wp:positionV relativeFrom="paragraph">
                  <wp:posOffset>327770</wp:posOffset>
                </wp:positionV>
                <wp:extent cx="2107565" cy="969065"/>
                <wp:effectExtent l="19050" t="19050" r="26035" b="40640"/>
                <wp:wrapNone/>
                <wp:docPr id="170" name="Callout: Down Arrow 170"/>
                <wp:cNvGraphicFramePr/>
                <a:graphic xmlns:a="http://schemas.openxmlformats.org/drawingml/2006/main">
                  <a:graphicData uri="http://schemas.microsoft.com/office/word/2010/wordprocessingShape">
                    <wps:wsp>
                      <wps:cNvSpPr/>
                      <wps:spPr>
                        <a:xfrm>
                          <a:off x="0" y="0"/>
                          <a:ext cx="2107565" cy="969065"/>
                        </a:xfrm>
                        <a:prstGeom prst="downArrowCallout">
                          <a:avLst/>
                        </a:prstGeom>
                        <a:ln w="28575">
                          <a:solidFill>
                            <a:srgbClr val="00B050"/>
                          </a:solidFill>
                        </a:ln>
                      </wps:spPr>
                      <wps:style>
                        <a:lnRef idx="2">
                          <a:schemeClr val="accent6"/>
                        </a:lnRef>
                        <a:fillRef idx="1">
                          <a:schemeClr val="lt1"/>
                        </a:fillRef>
                        <a:effectRef idx="0">
                          <a:schemeClr val="accent6"/>
                        </a:effectRef>
                        <a:fontRef idx="minor">
                          <a:schemeClr val="dk1"/>
                        </a:fontRef>
                      </wps:style>
                      <wps:txbx>
                        <w:txbxContent>
                          <w:p w14:paraId="56196D6D" w14:textId="5A672009" w:rsidR="00966074" w:rsidRPr="0064387F" w:rsidRDefault="00966074" w:rsidP="0064387F">
                            <w:pPr>
                              <w:pStyle w:val="Default"/>
                              <w:rPr>
                                <w:sz w:val="16"/>
                                <w:szCs w:val="16"/>
                              </w:rPr>
                            </w:pPr>
                            <w:r w:rsidRPr="0064387F">
                              <w:rPr>
                                <w:rFonts w:ascii="Tahoma" w:hAnsi="Tahoma" w:cs="Tahoma"/>
                                <w:sz w:val="20"/>
                                <w:szCs w:val="20"/>
                                <w:lang w:val="en-US"/>
                              </w:rPr>
                              <w:t>Meets the KS1 requirement to encounter examples from other religions.</w:t>
                            </w:r>
                          </w:p>
                          <w:p w14:paraId="2887D0E8" w14:textId="77777777" w:rsidR="00966074" w:rsidRPr="0064387F" w:rsidRDefault="00966074" w:rsidP="0064387F">
                            <w:pPr>
                              <w:jc w:val="center"/>
                              <w:rPr>
                                <w:rFonts w:ascii="Tahoma" w:hAnsi="Tahoma" w:cs="Tahoma"/>
                                <w:sz w:val="18"/>
                                <w:szCs w:val="1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6B0CDA" id="Callout: Down Arrow 170" o:spid="_x0000_s1029" type="#_x0000_t80" style="position:absolute;margin-left:0;margin-top:25.8pt;width:165.95pt;height:76.3pt;z-index:251789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" adj="14035,8317,16200,9559" fillcolor="white [3201]" strokecolor="#00b050" strokeweight="2.25pt">
                <v:textbox>
                  <w:txbxContent>
                    <w:p w14:paraId="56196D6D" w14:textId="5A672009" w:rsidR="00966074" w:rsidRPr="0064387F" w:rsidRDefault="00966074" w:rsidP="0064387F">
                      <w:pPr>
                        <w:pStyle w:val="Default"/>
                        <w:rPr>
                          <w:sz w:val="16"/>
                          <w:szCs w:val="16"/>
                        </w:rPr>
                      </w:pPr>
                      <w:r w:rsidRPr="0064387F">
                        <w:rPr>
                          <w:rFonts w:ascii="Tahoma" w:hAnsi="Tahoma" w:cs="Tahoma"/>
                          <w:sz w:val="20"/>
                          <w:szCs w:val="20"/>
                          <w:lang w:val="en-US"/>
                        </w:rPr>
                        <w:t>Meets the KS1 requirement to encounter examples from other religions.</w:t>
                      </w:r>
                    </w:p>
                    <w:p w14:paraId="2887D0E8" w14:textId="77777777" w:rsidR="00966074" w:rsidRPr="0064387F" w:rsidRDefault="00966074" w:rsidP="0064387F">
                      <w:pPr>
                        <w:jc w:val="center"/>
                        <w:rPr>
                          <w:rFonts w:ascii="Tahoma" w:hAnsi="Tahoma" w:cs="Tahoma"/>
                          <w:sz w:val="18"/>
                          <w:szCs w:val="18"/>
                          <w:lang w:val="en-US"/>
                        </w:rPr>
                      </w:pPr>
                    </w:p>
                  </w:txbxContent>
                </v:textbox>
                <w10:wrap anchorx="margin"/>
              </v:shape>
            </w:pict>
          </mc:Fallback>
        </mc:AlternateContent>
      </w:r>
      <w:r w:rsidR="0064387F" w:rsidRPr="00FE689A">
        <w:rPr>
          <w:rFonts w:ascii="Tahoma" w:hAnsi="Tahoma" w:cs="Tahoma"/>
          <w:b/>
          <w:bCs/>
          <w:noProof/>
          <w:color w:val="FFFFFF" w:themeColor="background1"/>
          <w:sz w:val="28"/>
          <w:szCs w:val="28"/>
        </w:rPr>
        <w:t xml:space="preserve">Understanding the Sequence of the </w:t>
      </w:r>
      <w:r w:rsidR="0064387F">
        <w:rPr>
          <w:rFonts w:ascii="Tahoma" w:hAnsi="Tahoma" w:cs="Tahoma"/>
          <w:b/>
          <w:bCs/>
          <w:noProof/>
          <w:color w:val="FFFFFF" w:themeColor="background1"/>
          <w:sz w:val="28"/>
          <w:szCs w:val="28"/>
        </w:rPr>
        <w:t>Islam</w:t>
      </w:r>
      <w:r w:rsidR="0064387F" w:rsidRPr="00FE689A">
        <w:rPr>
          <w:rFonts w:ascii="Tahoma" w:hAnsi="Tahoma" w:cs="Tahoma"/>
          <w:b/>
          <w:bCs/>
          <w:noProof/>
          <w:color w:val="FFFFFF" w:themeColor="background1"/>
          <w:sz w:val="28"/>
          <w:szCs w:val="28"/>
        </w:rPr>
        <w:t xml:space="preserve"> units</w:t>
      </w:r>
    </w:p>
    <w:p w14:paraId="31049FE4" w14:textId="12AA5BBB" w:rsidR="0064387F" w:rsidRDefault="0064387F" w:rsidP="0064387F">
      <w:pPr>
        <w:tabs>
          <w:tab w:val="left" w:pos="1875"/>
          <w:tab w:val="left" w:pos="2355"/>
        </w:tabs>
        <w:rPr>
          <w:rFonts w:ascii="Tahoma" w:hAnsi="Tahoma" w:cs="Tahoma"/>
          <w:b/>
          <w:bCs/>
          <w:noProof/>
          <w:sz w:val="28"/>
          <w:szCs w:val="28"/>
        </w:rPr>
      </w:pPr>
      <w:r>
        <w:rPr>
          <w:rFonts w:ascii="Tahoma" w:hAnsi="Tahoma" w:cs="Tahoma"/>
          <w:b/>
          <w:bCs/>
          <w:noProof/>
          <w:sz w:val="28"/>
          <w:szCs w:val="28"/>
        </w:rPr>
        <w:tab/>
        <w:t xml:space="preserve"> </w:t>
      </w:r>
    </w:p>
    <w:p w14:paraId="1976B024" w14:textId="4CB66509" w:rsidR="0064387F" w:rsidRDefault="00693A24" w:rsidP="0064387F">
      <w:pPr>
        <w:tabs>
          <w:tab w:val="left" w:pos="1875"/>
        </w:tabs>
        <w:rPr>
          <w:rFonts w:ascii="Tahoma" w:hAnsi="Tahoma" w:cs="Tahoma"/>
          <w:b/>
          <w:bCs/>
          <w:noProof/>
          <w:sz w:val="28"/>
          <w:szCs w:val="28"/>
        </w:rPr>
      </w:pPr>
      <w:r w:rsidRPr="0064387F">
        <w:rPr>
          <w:rFonts w:ascii="Tahoma" w:hAnsi="Tahoma" w:cs="Tahoma"/>
          <w:bCs/>
          <w:noProof/>
          <w:color w:val="FFFFFF" w:themeColor="background1"/>
          <w:sz w:val="24"/>
          <w:szCs w:val="24"/>
          <w:lang w:eastAsia="en-GB"/>
        </w:rPr>
        <mc:AlternateContent>
          <mc:Choice Requires="wps">
            <w:drawing>
              <wp:anchor distT="0" distB="0" distL="114300" distR="114300" simplePos="0" relativeHeight="251786240" behindDoc="0" locked="0" layoutInCell="1" allowOverlap="1" wp14:anchorId="655B527E" wp14:editId="48D52D2D">
                <wp:simplePos x="0" y="0"/>
                <wp:positionH relativeFrom="margin">
                  <wp:posOffset>310987</wp:posOffset>
                </wp:positionH>
                <wp:positionV relativeFrom="paragraph">
                  <wp:posOffset>4670195</wp:posOffset>
                </wp:positionV>
                <wp:extent cx="7632700" cy="410845"/>
                <wp:effectExtent l="0" t="19050" r="44450" b="46355"/>
                <wp:wrapNone/>
                <wp:docPr id="161" name="Arrow: Right 161"/>
                <wp:cNvGraphicFramePr/>
                <a:graphic xmlns:a="http://schemas.openxmlformats.org/drawingml/2006/main">
                  <a:graphicData uri="http://schemas.microsoft.com/office/word/2010/wordprocessingShape">
                    <wps:wsp>
                      <wps:cNvSpPr/>
                      <wps:spPr>
                        <a:xfrm>
                          <a:off x="0" y="0"/>
                          <a:ext cx="7632700" cy="410845"/>
                        </a:xfrm>
                        <a:prstGeom prst="rightArrow">
                          <a:avLst/>
                        </a:prstGeom>
                        <a:solidFill>
                          <a:srgbClr val="00B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66F4BA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1" o:spid="_x0000_s1026" type="#_x0000_t13" style="position:absolute;margin-left:24.5pt;margin-top:367.75pt;width:601pt;height:32.35pt;z-index:2517862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" adj="21019" fillcolor="#00b050" strokecolor="black [3213]" strokeweight="1pt">
                <w10:wrap anchorx="margin"/>
              </v:shape>
            </w:pict>
          </mc:Fallback>
        </mc:AlternateContent>
      </w:r>
    </w:p>
    <w:tbl>
      <w:tblPr>
        <w:tblStyle w:val="TableGrid"/>
        <w:tblW w:w="0" w:type="auto"/>
        <w:tblInd w:w="0" w:type="dxa"/>
        <w:tblLook w:val="04A0" w:firstRow="1" w:lastRow="0" w:firstColumn="1" w:lastColumn="0" w:noHBand="0" w:noVBand="1"/>
      </w:tblPr>
      <w:tblGrid>
        <w:gridCol w:w="2217"/>
        <w:gridCol w:w="2799"/>
        <w:gridCol w:w="2765"/>
        <w:gridCol w:w="3102"/>
        <w:gridCol w:w="3065"/>
      </w:tblGrid>
      <w:tr w:rsidR="00FB5705" w:rsidRPr="00096FF7" w14:paraId="377F70DF" w14:textId="77777777" w:rsidTr="00FB5705">
        <w:trPr>
          <w:trHeight w:val="575"/>
        </w:trPr>
        <w:tc>
          <w:tcPr>
            <w:tcW w:w="2217" w:type="dxa"/>
            <w:shd w:val="clear" w:color="auto" w:fill="00B050"/>
          </w:tcPr>
          <w:p w14:paraId="39EEBCDC" w14:textId="03BC4D3F" w:rsidR="00FB5705" w:rsidRPr="0064387F" w:rsidRDefault="00FB5705" w:rsidP="00FB5705">
            <w:pPr>
              <w:spacing w:after="160" w:line="259" w:lineRule="auto"/>
              <w:jc w:val="center"/>
              <w:rPr>
                <w:rFonts w:ascii="Tahoma" w:hAnsi="Tahoma" w:cs="Tahoma"/>
                <w:b/>
                <w:iCs/>
                <w:lang w:val="en-US"/>
              </w:rPr>
            </w:pPr>
            <w:r w:rsidRPr="00FB5705">
              <w:rPr>
                <w:rFonts w:ascii="Tahoma" w:hAnsi="Tahoma" w:cs="Tahoma"/>
                <w:b/>
                <w:iCs/>
                <w:color w:val="FFFFFF" w:themeColor="background1"/>
                <w:sz w:val="20"/>
                <w:szCs w:val="20"/>
                <w:lang w:val="en-US"/>
              </w:rPr>
              <w:t>Believing</w:t>
            </w:r>
          </w:p>
        </w:tc>
        <w:tc>
          <w:tcPr>
            <w:tcW w:w="2799" w:type="dxa"/>
            <w:shd w:val="clear" w:color="auto" w:fill="00B050"/>
          </w:tcPr>
          <w:p w14:paraId="16D01333" w14:textId="74128AD7" w:rsidR="00FB5705" w:rsidRPr="0064387F" w:rsidRDefault="00FB5705" w:rsidP="00FB5705">
            <w:pPr>
              <w:spacing w:after="160" w:line="259" w:lineRule="auto"/>
              <w:jc w:val="center"/>
              <w:rPr>
                <w:rFonts w:ascii="Tahoma" w:hAnsi="Tahoma" w:cs="Tahoma"/>
                <w:b/>
                <w:iCs/>
                <w:szCs w:val="24"/>
                <w:lang w:val="en-US"/>
              </w:rPr>
            </w:pPr>
            <w:r>
              <w:rPr>
                <w:rFonts w:ascii="Tahoma" w:hAnsi="Tahoma" w:cs="Tahoma"/>
                <w:b/>
                <w:color w:val="FFFFFF" w:themeColor="background1"/>
                <w:sz w:val="20"/>
                <w:szCs w:val="20"/>
                <w:lang w:val="en-US"/>
              </w:rPr>
              <w:t>Religion and the Individual</w:t>
            </w:r>
          </w:p>
        </w:tc>
        <w:tc>
          <w:tcPr>
            <w:tcW w:w="2765" w:type="dxa"/>
            <w:shd w:val="clear" w:color="auto" w:fill="00B050"/>
          </w:tcPr>
          <w:p w14:paraId="477D45BF" w14:textId="0665500C" w:rsidR="00FB5705" w:rsidRPr="0064387F" w:rsidRDefault="00FB5705" w:rsidP="00FB5705">
            <w:pPr>
              <w:spacing w:after="160" w:line="259" w:lineRule="auto"/>
              <w:jc w:val="center"/>
              <w:rPr>
                <w:rFonts w:ascii="Tahoma" w:hAnsi="Tahoma" w:cs="Tahoma"/>
                <w:b/>
                <w:iCs/>
                <w:szCs w:val="24"/>
                <w:lang w:val="en-US"/>
              </w:rPr>
            </w:pPr>
            <w:r>
              <w:rPr>
                <w:rFonts w:ascii="Tahoma" w:hAnsi="Tahoma" w:cs="Tahoma"/>
                <w:b/>
                <w:bCs/>
                <w:color w:val="FFFFFF" w:themeColor="background1"/>
                <w:sz w:val="20"/>
                <w:szCs w:val="20"/>
              </w:rPr>
              <w:t>Inspirational People</w:t>
            </w:r>
          </w:p>
        </w:tc>
        <w:tc>
          <w:tcPr>
            <w:tcW w:w="3102" w:type="dxa"/>
            <w:shd w:val="clear" w:color="auto" w:fill="00B050"/>
          </w:tcPr>
          <w:p w14:paraId="2BE98F66" w14:textId="77BC8C3C" w:rsidR="00FB5705" w:rsidRDefault="00FB5705" w:rsidP="00FB5705">
            <w:pPr>
              <w:spacing w:after="160" w:line="259" w:lineRule="auto"/>
              <w:jc w:val="center"/>
              <w:rPr>
                <w:rFonts w:ascii="Tahoma" w:hAnsi="Tahoma" w:cs="Tahoma"/>
                <w:b/>
                <w:iCs/>
                <w:szCs w:val="24"/>
                <w:lang w:val="en-US"/>
              </w:rPr>
            </w:pPr>
            <w:r>
              <w:rPr>
                <w:rFonts w:ascii="Tahoma" w:hAnsi="Tahoma" w:cs="Tahoma"/>
                <w:b/>
                <w:bCs/>
                <w:color w:val="FFFFFF" w:themeColor="background1"/>
                <w:sz w:val="20"/>
                <w:szCs w:val="20"/>
                <w:lang w:val="en-US"/>
              </w:rPr>
              <w:t>Teachings and Authority</w:t>
            </w:r>
          </w:p>
        </w:tc>
        <w:tc>
          <w:tcPr>
            <w:tcW w:w="3065" w:type="dxa"/>
            <w:shd w:val="clear" w:color="auto" w:fill="00B050"/>
          </w:tcPr>
          <w:p w14:paraId="3A2EFBD2" w14:textId="175CDCA0" w:rsidR="00FB5705" w:rsidRDefault="00FB5705" w:rsidP="00FB5705">
            <w:pPr>
              <w:jc w:val="center"/>
              <w:rPr>
                <w:rFonts w:ascii="Tahoma" w:hAnsi="Tahoma" w:cs="Tahoma"/>
                <w:b/>
                <w:iCs/>
                <w:szCs w:val="24"/>
              </w:rPr>
            </w:pPr>
            <w:r>
              <w:rPr>
                <w:rFonts w:ascii="Tahoma" w:hAnsi="Tahoma" w:cs="Tahoma"/>
                <w:b/>
                <w:i/>
                <w:color w:val="FFFFFF" w:themeColor="background1"/>
              </w:rPr>
              <w:t>Beliefs and Questions</w:t>
            </w:r>
          </w:p>
        </w:tc>
      </w:tr>
      <w:tr w:rsidR="0064387F" w:rsidRPr="00096FF7" w14:paraId="4BF5117F" w14:textId="77777777" w:rsidTr="0064387F">
        <w:trPr>
          <w:trHeight w:val="2818"/>
        </w:trPr>
        <w:tc>
          <w:tcPr>
            <w:tcW w:w="2217" w:type="dxa"/>
          </w:tcPr>
          <w:p w14:paraId="3E203C4C" w14:textId="77777777" w:rsidR="0064387F" w:rsidRDefault="0064387F" w:rsidP="0064387F">
            <w:pPr>
              <w:spacing w:after="160" w:line="259" w:lineRule="auto"/>
              <w:jc w:val="center"/>
              <w:rPr>
                <w:rFonts w:ascii="Tahoma" w:hAnsi="Tahoma" w:cs="Tahoma"/>
                <w:b/>
                <w:iCs/>
                <w:lang w:val="en-US"/>
              </w:rPr>
            </w:pPr>
            <w:r w:rsidRPr="0064387F">
              <w:rPr>
                <w:rFonts w:ascii="Tahoma" w:hAnsi="Tahoma" w:cs="Tahoma"/>
                <w:b/>
                <w:iCs/>
                <w:lang w:val="en-US"/>
              </w:rPr>
              <w:t>Y2</w:t>
            </w:r>
          </w:p>
          <w:p w14:paraId="75B6089F" w14:textId="77777777" w:rsidR="0064387F" w:rsidRPr="00502747" w:rsidRDefault="0064387F" w:rsidP="0064387F">
            <w:pPr>
              <w:jc w:val="center"/>
              <w:rPr>
                <w:rFonts w:ascii="Tahoma" w:hAnsi="Tahoma" w:cs="Tahoma"/>
                <w:b/>
                <w:bCs/>
                <w:lang w:val="en-US"/>
              </w:rPr>
            </w:pPr>
            <w:r w:rsidRPr="00502747">
              <w:rPr>
                <w:rFonts w:ascii="Tahoma" w:hAnsi="Tahoma" w:cs="Tahoma"/>
                <w:b/>
                <w:bCs/>
                <w:lang w:val="en-US"/>
              </w:rPr>
              <w:t>Allah / mercy</w:t>
            </w:r>
          </w:p>
          <w:p w14:paraId="3C7581DC" w14:textId="35825272" w:rsidR="0064387F" w:rsidRPr="0064387F" w:rsidRDefault="0064387F" w:rsidP="0064387F">
            <w:pPr>
              <w:spacing w:after="160" w:line="259" w:lineRule="auto"/>
              <w:jc w:val="center"/>
              <w:rPr>
                <w:rFonts w:ascii="Tahoma" w:hAnsi="Tahoma" w:cs="Tahoma"/>
                <w:b/>
                <w:iCs/>
                <w:lang w:val="en-US"/>
              </w:rPr>
            </w:pPr>
            <w:r w:rsidRPr="00502747">
              <w:rPr>
                <w:rFonts w:ascii="Tahoma" w:hAnsi="Tahoma" w:cs="Tahoma"/>
                <w:bCs/>
                <w:i/>
                <w:lang w:val="en-US"/>
              </w:rPr>
              <w:t>How do some Muslims show Allah is compassionate and merciful?</w:t>
            </w:r>
            <w:r>
              <w:rPr>
                <w:rFonts w:ascii="Tahoma" w:hAnsi="Tahoma" w:cs="Tahoma"/>
                <w:bCs/>
                <w:i/>
                <w:lang w:val="en-US"/>
              </w:rPr>
              <w:t xml:space="preserve"> </w:t>
            </w:r>
          </w:p>
        </w:tc>
        <w:tc>
          <w:tcPr>
            <w:tcW w:w="2799" w:type="dxa"/>
            <w:shd w:val="clear" w:color="auto" w:fill="auto"/>
          </w:tcPr>
          <w:p w14:paraId="713F9896" w14:textId="5FD31F08" w:rsidR="0064387F" w:rsidRPr="0064387F" w:rsidRDefault="0064387F" w:rsidP="0064387F">
            <w:pPr>
              <w:spacing w:after="160" w:line="259" w:lineRule="auto"/>
              <w:jc w:val="center"/>
              <w:rPr>
                <w:rFonts w:ascii="Tahoma" w:hAnsi="Tahoma" w:cs="Tahoma"/>
                <w:b/>
                <w:iCs/>
                <w:szCs w:val="24"/>
                <w:lang w:val="en-US"/>
              </w:rPr>
            </w:pPr>
            <w:r w:rsidRPr="0064387F">
              <w:rPr>
                <w:rFonts w:ascii="Tahoma" w:hAnsi="Tahoma" w:cs="Tahoma"/>
                <w:b/>
                <w:iCs/>
                <w:szCs w:val="24"/>
                <w:lang w:val="en-US"/>
              </w:rPr>
              <w:t>Y3</w:t>
            </w:r>
          </w:p>
          <w:p w14:paraId="2BD35A59" w14:textId="0C170C12" w:rsidR="0064387F" w:rsidRPr="0064387F" w:rsidRDefault="0064387F" w:rsidP="0064387F">
            <w:pPr>
              <w:spacing w:after="160" w:line="259" w:lineRule="auto"/>
              <w:jc w:val="center"/>
              <w:rPr>
                <w:rFonts w:ascii="Tahoma" w:hAnsi="Tahoma" w:cs="Tahoma"/>
                <w:bCs/>
              </w:rPr>
            </w:pPr>
            <w:r w:rsidRPr="00502747">
              <w:rPr>
                <w:rFonts w:ascii="Tahoma" w:hAnsi="Tahoma" w:cs="Tahoma"/>
                <w:bCs/>
                <w:i/>
                <w:szCs w:val="24"/>
                <w:lang w:val="en-US"/>
              </w:rPr>
              <w:t xml:space="preserve">How does a Muslim show their </w:t>
            </w:r>
            <w:r w:rsidRPr="00502747">
              <w:rPr>
                <w:rFonts w:ascii="Tahoma" w:hAnsi="Tahoma" w:cs="Tahoma"/>
                <w:b/>
                <w:i/>
                <w:szCs w:val="24"/>
                <w:lang w:val="en-US"/>
              </w:rPr>
              <w:t>s</w:t>
            </w:r>
            <w:r w:rsidRPr="00502747">
              <w:rPr>
                <w:rFonts w:ascii="Tahoma" w:hAnsi="Tahoma" w:cs="Tahoma"/>
                <w:b/>
                <w:i/>
                <w:szCs w:val="24"/>
                <w:u w:val="single"/>
                <w:lang w:val="en-US"/>
              </w:rPr>
              <w:t>ubmission</w:t>
            </w:r>
            <w:r w:rsidRPr="00502747">
              <w:rPr>
                <w:rFonts w:ascii="Tahoma" w:hAnsi="Tahoma" w:cs="Tahoma"/>
                <w:bCs/>
                <w:i/>
                <w:szCs w:val="24"/>
                <w:lang w:val="en-US"/>
              </w:rPr>
              <w:t xml:space="preserve"> and obedience to Allah?</w:t>
            </w:r>
            <w:r>
              <w:rPr>
                <w:noProof/>
                <w:lang w:eastAsia="en-GB"/>
              </w:rPr>
              <w:t xml:space="preserve"> </w:t>
            </w:r>
            <w:r>
              <w:rPr>
                <w:noProof/>
                <w:lang w:eastAsia="en-GB"/>
              </w:rPr>
              <w:drawing>
                <wp:inline distT="0" distB="0" distL="0" distR="0" wp14:anchorId="1F8CC318" wp14:editId="762532B4">
                  <wp:extent cx="742950" cy="1236877"/>
                  <wp:effectExtent l="0" t="0" r="0" b="190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6316" cy="1242481"/>
                          </a:xfrm>
                          <a:prstGeom prst="rect">
                            <a:avLst/>
                          </a:prstGeom>
                          <a:noFill/>
                        </pic:spPr>
                      </pic:pic>
                    </a:graphicData>
                  </a:graphic>
                </wp:inline>
              </w:drawing>
            </w:r>
          </w:p>
        </w:tc>
        <w:tc>
          <w:tcPr>
            <w:tcW w:w="2765" w:type="dxa"/>
          </w:tcPr>
          <w:p w14:paraId="28C454FF" w14:textId="40814642" w:rsidR="0064387F" w:rsidRPr="0064387F" w:rsidRDefault="0064387F" w:rsidP="0064387F">
            <w:pPr>
              <w:spacing w:after="160" w:line="259" w:lineRule="auto"/>
              <w:jc w:val="center"/>
              <w:rPr>
                <w:rFonts w:ascii="Tahoma" w:hAnsi="Tahoma" w:cs="Tahoma"/>
                <w:b/>
                <w:iCs/>
                <w:szCs w:val="24"/>
                <w:lang w:val="en-US"/>
              </w:rPr>
            </w:pPr>
            <w:r w:rsidRPr="0064387F">
              <w:rPr>
                <w:rFonts w:ascii="Tahoma" w:hAnsi="Tahoma" w:cs="Tahoma"/>
                <w:b/>
                <w:iCs/>
                <w:szCs w:val="24"/>
                <w:lang w:val="en-US"/>
              </w:rPr>
              <w:t>Y4</w:t>
            </w:r>
          </w:p>
          <w:p w14:paraId="365717A6" w14:textId="10294A28" w:rsidR="0064387F" w:rsidRPr="0064387F" w:rsidRDefault="0064387F" w:rsidP="0064387F">
            <w:pPr>
              <w:spacing w:after="160" w:line="259" w:lineRule="auto"/>
              <w:jc w:val="center"/>
              <w:rPr>
                <w:rFonts w:ascii="Tahoma" w:hAnsi="Tahoma" w:cs="Tahoma"/>
                <w:bCs/>
                <w:i/>
                <w:iCs/>
              </w:rPr>
            </w:pPr>
            <w:r w:rsidRPr="00502747">
              <w:rPr>
                <w:rFonts w:ascii="Tahoma" w:hAnsi="Tahoma" w:cs="Tahoma"/>
                <w:bCs/>
                <w:i/>
                <w:szCs w:val="24"/>
                <w:lang w:val="en-US"/>
              </w:rPr>
              <w:t xml:space="preserve">Why do Muslims call Muhammad the ‘seal of the </w:t>
            </w:r>
            <w:r w:rsidRPr="00502747">
              <w:rPr>
                <w:rFonts w:ascii="Tahoma" w:hAnsi="Tahoma" w:cs="Tahoma"/>
                <w:b/>
                <w:i/>
                <w:szCs w:val="24"/>
                <w:u w:val="single"/>
                <w:lang w:val="en-US"/>
              </w:rPr>
              <w:t>prophets</w:t>
            </w:r>
            <w:r w:rsidRPr="00502747">
              <w:rPr>
                <w:rFonts w:ascii="Tahoma" w:hAnsi="Tahoma" w:cs="Tahoma"/>
                <w:bCs/>
                <w:i/>
                <w:szCs w:val="24"/>
                <w:u w:val="single"/>
                <w:lang w:val="en-US"/>
              </w:rPr>
              <w:t>’</w:t>
            </w:r>
            <w:r w:rsidRPr="00502747">
              <w:rPr>
                <w:rFonts w:ascii="Tahoma" w:hAnsi="Tahoma" w:cs="Tahoma"/>
                <w:bCs/>
                <w:i/>
                <w:szCs w:val="24"/>
                <w:lang w:val="en-US"/>
              </w:rPr>
              <w:t>?</w:t>
            </w:r>
            <w:r>
              <w:rPr>
                <w:noProof/>
                <w:lang w:eastAsia="en-GB"/>
              </w:rPr>
              <w:t xml:space="preserve"> </w:t>
            </w:r>
            <w:r>
              <w:rPr>
                <w:noProof/>
                <w:lang w:eastAsia="en-GB"/>
              </w:rPr>
              <w:drawing>
                <wp:inline distT="0" distB="0" distL="0" distR="0" wp14:anchorId="21CEC772" wp14:editId="14C62294">
                  <wp:extent cx="745444" cy="12382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9723" cy="1261968"/>
                          </a:xfrm>
                          <a:prstGeom prst="rect">
                            <a:avLst/>
                          </a:prstGeom>
                          <a:noFill/>
                        </pic:spPr>
                      </pic:pic>
                    </a:graphicData>
                  </a:graphic>
                </wp:inline>
              </w:drawing>
            </w:r>
          </w:p>
        </w:tc>
        <w:tc>
          <w:tcPr>
            <w:tcW w:w="3102" w:type="dxa"/>
          </w:tcPr>
          <w:p w14:paraId="7D42346A" w14:textId="2199AEE3" w:rsidR="0064387F" w:rsidRPr="0064387F" w:rsidRDefault="0064387F" w:rsidP="0064387F">
            <w:pPr>
              <w:spacing w:after="160" w:line="259" w:lineRule="auto"/>
              <w:jc w:val="center"/>
              <w:rPr>
                <w:rFonts w:ascii="Tahoma" w:hAnsi="Tahoma" w:cs="Tahoma"/>
                <w:b/>
                <w:iCs/>
                <w:szCs w:val="24"/>
                <w:lang w:val="en-US"/>
              </w:rPr>
            </w:pPr>
            <w:r>
              <w:rPr>
                <w:rFonts w:ascii="Tahoma" w:hAnsi="Tahoma" w:cs="Tahoma"/>
                <w:b/>
                <w:iCs/>
                <w:szCs w:val="24"/>
                <w:lang w:val="en-US"/>
              </w:rPr>
              <w:t>Y5</w:t>
            </w:r>
          </w:p>
          <w:p w14:paraId="301E055B" w14:textId="7C90B1DA" w:rsidR="0064387F" w:rsidRPr="0064387F" w:rsidRDefault="0064387F" w:rsidP="0064387F">
            <w:pPr>
              <w:spacing w:after="160" w:line="259" w:lineRule="auto"/>
              <w:jc w:val="left"/>
              <w:rPr>
                <w:rFonts w:ascii="Tahoma" w:hAnsi="Tahoma" w:cs="Tahoma"/>
                <w:bCs/>
                <w:i/>
                <w:iCs/>
              </w:rPr>
            </w:pPr>
            <w:r w:rsidRPr="00502747">
              <w:rPr>
                <w:rFonts w:ascii="Tahoma" w:hAnsi="Tahoma" w:cs="Tahoma"/>
                <w:bCs/>
                <w:i/>
                <w:szCs w:val="24"/>
                <w:lang w:val="en-US"/>
              </w:rPr>
              <w:t xml:space="preserve">What does the Qur’an </w:t>
            </w:r>
            <w:r w:rsidRPr="00502747">
              <w:rPr>
                <w:rFonts w:ascii="Tahoma" w:hAnsi="Tahoma" w:cs="Tahoma"/>
                <w:b/>
                <w:i/>
                <w:szCs w:val="24"/>
                <w:u w:val="single"/>
                <w:lang w:val="en-US"/>
              </w:rPr>
              <w:t>reveal</w:t>
            </w:r>
            <w:r w:rsidRPr="00502747">
              <w:rPr>
                <w:rFonts w:ascii="Tahoma" w:hAnsi="Tahoma" w:cs="Tahoma"/>
                <w:bCs/>
                <w:i/>
                <w:szCs w:val="24"/>
                <w:lang w:val="en-US"/>
              </w:rPr>
              <w:t xml:space="preserve"> about Allah and his guidance?</w:t>
            </w:r>
            <w:r>
              <w:rPr>
                <w:noProof/>
                <w:lang w:eastAsia="en-GB"/>
              </w:rPr>
              <w:t xml:space="preserve"> </w:t>
            </w:r>
            <w:r>
              <w:rPr>
                <w:noProof/>
                <w:lang w:eastAsia="en-GB"/>
              </w:rPr>
              <w:drawing>
                <wp:inline distT="0" distB="0" distL="0" distR="0" wp14:anchorId="00E679CA" wp14:editId="24DAE505">
                  <wp:extent cx="1209032" cy="12382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9016" cy="1238234"/>
                          </a:xfrm>
                          <a:prstGeom prst="rect">
                            <a:avLst/>
                          </a:prstGeom>
                          <a:noFill/>
                        </pic:spPr>
                      </pic:pic>
                    </a:graphicData>
                  </a:graphic>
                </wp:inline>
              </w:drawing>
            </w:r>
          </w:p>
        </w:tc>
        <w:tc>
          <w:tcPr>
            <w:tcW w:w="3065" w:type="dxa"/>
          </w:tcPr>
          <w:p w14:paraId="0F946641" w14:textId="148F9B6C" w:rsidR="0064387F" w:rsidRPr="0064387F" w:rsidRDefault="0064387F" w:rsidP="0064387F">
            <w:pPr>
              <w:jc w:val="center"/>
              <w:rPr>
                <w:rFonts w:ascii="Tahoma" w:hAnsi="Tahoma" w:cs="Tahoma"/>
                <w:b/>
                <w:iCs/>
                <w:szCs w:val="24"/>
              </w:rPr>
            </w:pPr>
            <w:r>
              <w:rPr>
                <w:rFonts w:ascii="Tahoma" w:hAnsi="Tahoma" w:cs="Tahoma"/>
                <w:b/>
                <w:iCs/>
                <w:szCs w:val="24"/>
              </w:rPr>
              <w:t>Y6</w:t>
            </w:r>
          </w:p>
          <w:p w14:paraId="397B583E" w14:textId="7DCA36A4" w:rsidR="0064387F" w:rsidRPr="0064387F" w:rsidRDefault="0064387F" w:rsidP="0064387F">
            <w:pPr>
              <w:jc w:val="center"/>
              <w:rPr>
                <w:rFonts w:ascii="Tahoma" w:hAnsi="Tahoma" w:cs="Tahoma"/>
                <w:bCs/>
                <w:i/>
                <w:iCs/>
                <w:lang w:val="en-US"/>
              </w:rPr>
            </w:pPr>
            <w:r w:rsidRPr="00502747">
              <w:rPr>
                <w:rFonts w:ascii="Tahoma" w:hAnsi="Tahoma" w:cs="Tahoma"/>
                <w:bCs/>
                <w:i/>
                <w:szCs w:val="24"/>
              </w:rPr>
              <w:t xml:space="preserve">How does </w:t>
            </w:r>
            <w:r w:rsidRPr="00502747">
              <w:rPr>
                <w:rFonts w:ascii="Tahoma" w:hAnsi="Tahoma" w:cs="Tahoma"/>
                <w:b/>
                <w:i/>
                <w:szCs w:val="24"/>
                <w:u w:val="single"/>
              </w:rPr>
              <w:t>tawhid</w:t>
            </w:r>
            <w:r w:rsidRPr="00502747">
              <w:rPr>
                <w:rFonts w:ascii="Tahoma" w:hAnsi="Tahoma" w:cs="Tahoma"/>
                <w:bCs/>
                <w:i/>
                <w:szCs w:val="24"/>
              </w:rPr>
              <w:t xml:space="preserve"> create a sense of belonging to the Muslim community?</w:t>
            </w:r>
            <w:r>
              <w:rPr>
                <w:noProof/>
                <w:lang w:eastAsia="en-GB"/>
              </w:rPr>
              <w:t xml:space="preserve"> </w:t>
            </w:r>
            <w:r>
              <w:rPr>
                <w:noProof/>
                <w:lang w:eastAsia="en-GB"/>
              </w:rPr>
              <w:drawing>
                <wp:inline distT="0" distB="0" distL="0" distR="0" wp14:anchorId="4184DBE9" wp14:editId="20F54E51">
                  <wp:extent cx="832113" cy="1143000"/>
                  <wp:effectExtent l="0" t="0" r="635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34094" cy="1145721"/>
                          </a:xfrm>
                          <a:prstGeom prst="rect">
                            <a:avLst/>
                          </a:prstGeom>
                          <a:noFill/>
                        </pic:spPr>
                      </pic:pic>
                    </a:graphicData>
                  </a:graphic>
                </wp:inline>
              </w:drawing>
            </w:r>
          </w:p>
        </w:tc>
      </w:tr>
      <w:tr w:rsidR="0064387F" w:rsidRPr="00096FF7" w14:paraId="12687D8B" w14:textId="77777777" w:rsidTr="0064387F">
        <w:trPr>
          <w:trHeight w:val="401"/>
        </w:trPr>
        <w:tc>
          <w:tcPr>
            <w:tcW w:w="2217" w:type="dxa"/>
          </w:tcPr>
          <w:p w14:paraId="3F40216B" w14:textId="079CB063" w:rsidR="0064387F" w:rsidRPr="0064387F" w:rsidRDefault="00130AF7" w:rsidP="0064387F">
            <w:pPr>
              <w:spacing w:after="160" w:line="259" w:lineRule="auto"/>
              <w:rPr>
                <w:rFonts w:ascii="Tahoma" w:hAnsi="Tahoma" w:cs="Tahoma"/>
                <w:b/>
                <w:bCs/>
                <w:i/>
                <w:iCs/>
              </w:rPr>
            </w:pPr>
            <w:r>
              <w:rPr>
                <w:rFonts w:ascii="Tahoma" w:hAnsi="Tahoma" w:cs="Tahoma"/>
                <w:b/>
                <w:bCs/>
                <w:i/>
                <w:iCs/>
              </w:rPr>
              <w:t xml:space="preserve">Allah </w:t>
            </w:r>
            <w:r w:rsidR="00A23BDA">
              <w:rPr>
                <w:rFonts w:ascii="Tahoma" w:hAnsi="Tahoma" w:cs="Tahoma"/>
                <w:b/>
                <w:bCs/>
                <w:i/>
                <w:iCs/>
              </w:rPr>
              <w:t>–</w:t>
            </w:r>
            <w:r>
              <w:rPr>
                <w:rFonts w:ascii="Tahoma" w:hAnsi="Tahoma" w:cs="Tahoma"/>
                <w:i/>
                <w:iCs/>
              </w:rPr>
              <w:t xml:space="preserve"> </w:t>
            </w:r>
            <w:r w:rsidRPr="0064387F">
              <w:rPr>
                <w:rFonts w:ascii="Tahoma" w:hAnsi="Tahoma" w:cs="Tahoma"/>
              </w:rPr>
              <w:t>Pupils</w:t>
            </w:r>
            <w:r w:rsidR="00A23BDA">
              <w:rPr>
                <w:rFonts w:ascii="Tahoma" w:hAnsi="Tahoma" w:cs="Tahoma"/>
              </w:rPr>
              <w:t xml:space="preserve"> learn</w:t>
            </w:r>
            <w:r w:rsidR="00693A24">
              <w:rPr>
                <w:rFonts w:ascii="Tahoma" w:hAnsi="Tahoma" w:cs="Tahoma"/>
              </w:rPr>
              <w:t xml:space="preserve"> about Allah and that</w:t>
            </w:r>
            <w:r w:rsidR="00CB7BD3">
              <w:rPr>
                <w:rFonts w:ascii="Tahoma" w:hAnsi="Tahoma" w:cs="Tahoma"/>
              </w:rPr>
              <w:t xml:space="preserve"> Muhammad is importan</w:t>
            </w:r>
            <w:r w:rsidR="00693A24">
              <w:rPr>
                <w:rFonts w:ascii="Tahoma" w:hAnsi="Tahoma" w:cs="Tahoma"/>
              </w:rPr>
              <w:t>t</w:t>
            </w:r>
            <w:r w:rsidR="00CB7BD3">
              <w:rPr>
                <w:rFonts w:ascii="Tahoma" w:hAnsi="Tahoma" w:cs="Tahoma"/>
              </w:rPr>
              <w:t xml:space="preserve"> to Muslims. They learn about some of the stories of Muhammad.</w:t>
            </w:r>
          </w:p>
        </w:tc>
        <w:tc>
          <w:tcPr>
            <w:tcW w:w="2799" w:type="dxa"/>
            <w:shd w:val="clear" w:color="auto" w:fill="auto"/>
          </w:tcPr>
          <w:p w14:paraId="13AD2036" w14:textId="7BBC28C0" w:rsidR="0064387F" w:rsidRPr="00CB7BD3" w:rsidRDefault="0064387F" w:rsidP="0064387F">
            <w:pPr>
              <w:spacing w:after="160" w:line="259" w:lineRule="auto"/>
              <w:rPr>
                <w:rFonts w:ascii="Tahoma" w:hAnsi="Tahoma" w:cs="Tahoma"/>
              </w:rPr>
            </w:pPr>
            <w:r>
              <w:rPr>
                <w:rFonts w:ascii="Tahoma" w:hAnsi="Tahoma" w:cs="Tahoma"/>
                <w:b/>
                <w:bCs/>
                <w:i/>
                <w:iCs/>
              </w:rPr>
              <w:t>Submission</w:t>
            </w:r>
            <w:r>
              <w:rPr>
                <w:rFonts w:ascii="Tahoma" w:hAnsi="Tahoma" w:cs="Tahoma"/>
                <w:i/>
                <w:iCs/>
              </w:rPr>
              <w:t xml:space="preserve"> – </w:t>
            </w:r>
            <w:r w:rsidRPr="0064387F">
              <w:rPr>
                <w:rFonts w:ascii="Tahoma" w:hAnsi="Tahoma" w:cs="Tahoma"/>
              </w:rPr>
              <w:t>Pupils</w:t>
            </w:r>
            <w:r>
              <w:rPr>
                <w:rFonts w:ascii="Tahoma" w:hAnsi="Tahoma" w:cs="Tahoma"/>
                <w:i/>
                <w:iCs/>
              </w:rPr>
              <w:t xml:space="preserve"> </w:t>
            </w:r>
            <w:r w:rsidR="00CB7BD3">
              <w:rPr>
                <w:rFonts w:ascii="Tahoma" w:hAnsi="Tahoma" w:cs="Tahoma"/>
              </w:rPr>
              <w:t>learn about the importance of prayer as a way of submitting to Allah and acknowledging his greatness.</w:t>
            </w:r>
          </w:p>
        </w:tc>
        <w:tc>
          <w:tcPr>
            <w:tcW w:w="2765" w:type="dxa"/>
            <w:shd w:val="clear" w:color="auto" w:fill="auto"/>
          </w:tcPr>
          <w:p w14:paraId="73B980BF" w14:textId="44B011B6" w:rsidR="0064387F" w:rsidRPr="00320ED3" w:rsidRDefault="00130AF7" w:rsidP="00130AF7">
            <w:pPr>
              <w:spacing w:after="160" w:line="259" w:lineRule="auto"/>
              <w:jc w:val="left"/>
              <w:rPr>
                <w:rFonts w:ascii="Tahoma" w:hAnsi="Tahoma" w:cs="Tahoma"/>
              </w:rPr>
            </w:pPr>
            <w:r w:rsidRPr="00320ED3">
              <w:rPr>
                <w:rFonts w:ascii="Tahoma" w:hAnsi="Tahoma" w:cs="Tahoma"/>
                <w:b/>
                <w:bCs/>
              </w:rPr>
              <w:t>Prophets</w:t>
            </w:r>
            <w:r w:rsidRPr="00320ED3">
              <w:rPr>
                <w:rFonts w:ascii="Tahoma" w:hAnsi="Tahoma" w:cs="Tahoma"/>
              </w:rPr>
              <w:t xml:space="preserve"> – Pupils</w:t>
            </w:r>
            <w:r w:rsidR="00320ED3" w:rsidRPr="00320ED3">
              <w:rPr>
                <w:rFonts w:ascii="Tahoma" w:hAnsi="Tahoma" w:cs="Tahoma"/>
              </w:rPr>
              <w:t xml:space="preserve"> learn </w:t>
            </w:r>
            <w:r w:rsidR="00320ED3">
              <w:rPr>
                <w:rFonts w:ascii="Tahoma" w:hAnsi="Tahoma" w:cs="Tahoma"/>
              </w:rPr>
              <w:t xml:space="preserve">more </w:t>
            </w:r>
            <w:r w:rsidR="00320ED3" w:rsidRPr="00320ED3">
              <w:rPr>
                <w:rFonts w:ascii="Tahoma" w:hAnsi="Tahoma" w:cs="Tahoma"/>
              </w:rPr>
              <w:t>about Muhammad</w:t>
            </w:r>
            <w:r w:rsidR="00320ED3">
              <w:rPr>
                <w:rFonts w:ascii="Tahoma" w:hAnsi="Tahoma" w:cs="Tahoma"/>
              </w:rPr>
              <w:t>’s status</w:t>
            </w:r>
            <w:r w:rsidR="00320ED3" w:rsidRPr="00320ED3">
              <w:rPr>
                <w:rFonts w:ascii="Tahoma" w:hAnsi="Tahoma" w:cs="Tahoma"/>
              </w:rPr>
              <w:t xml:space="preserve"> as the messenger of God and the last prophet</w:t>
            </w:r>
            <w:r w:rsidR="00320ED3">
              <w:rPr>
                <w:rFonts w:ascii="Tahoma" w:hAnsi="Tahoma" w:cs="Tahoma"/>
              </w:rPr>
              <w:t>.</w:t>
            </w:r>
          </w:p>
        </w:tc>
        <w:tc>
          <w:tcPr>
            <w:tcW w:w="3102" w:type="dxa"/>
            <w:shd w:val="clear" w:color="auto" w:fill="auto"/>
          </w:tcPr>
          <w:p w14:paraId="502A5D23" w14:textId="259B01FC" w:rsidR="00320ED3" w:rsidRPr="00320ED3" w:rsidRDefault="00130AF7" w:rsidP="00320ED3">
            <w:pPr>
              <w:spacing w:after="160" w:line="259" w:lineRule="auto"/>
              <w:rPr>
                <w:rFonts w:ascii="Tahoma" w:hAnsi="Tahoma" w:cs="Tahoma"/>
              </w:rPr>
            </w:pPr>
            <w:r w:rsidRPr="00320ED3">
              <w:rPr>
                <w:rFonts w:ascii="Tahoma" w:hAnsi="Tahoma" w:cs="Tahoma"/>
                <w:b/>
                <w:bCs/>
              </w:rPr>
              <w:t>Revelation</w:t>
            </w:r>
            <w:r w:rsidRPr="00320ED3">
              <w:rPr>
                <w:rFonts w:ascii="Tahoma" w:hAnsi="Tahoma" w:cs="Tahoma"/>
              </w:rPr>
              <w:t xml:space="preserve"> – Pupils</w:t>
            </w:r>
            <w:r w:rsidR="00320ED3">
              <w:rPr>
                <w:rFonts w:ascii="Tahoma" w:hAnsi="Tahoma" w:cs="Tahoma"/>
              </w:rPr>
              <w:t xml:space="preserve"> hear the story of how the Qur’an was revealed. They continue to learn how</w:t>
            </w:r>
            <w:r w:rsidR="00320ED3" w:rsidRPr="00320ED3">
              <w:rPr>
                <w:rFonts w:ascii="Tahoma" w:hAnsi="Tahoma" w:cs="Tahoma"/>
              </w:rPr>
              <w:t xml:space="preserve"> Muslims show respect towards the Qur’an and give reasons for this.</w:t>
            </w:r>
          </w:p>
          <w:p w14:paraId="2E8D0404" w14:textId="46A7EACD" w:rsidR="0064387F" w:rsidRPr="00320ED3" w:rsidRDefault="0064387F" w:rsidP="00320ED3">
            <w:pPr>
              <w:spacing w:after="160" w:line="259" w:lineRule="auto"/>
              <w:jc w:val="left"/>
              <w:rPr>
                <w:rFonts w:ascii="Tahoma" w:hAnsi="Tahoma" w:cs="Tahoma"/>
              </w:rPr>
            </w:pPr>
          </w:p>
        </w:tc>
        <w:tc>
          <w:tcPr>
            <w:tcW w:w="3065" w:type="dxa"/>
            <w:shd w:val="clear" w:color="auto" w:fill="auto"/>
          </w:tcPr>
          <w:p w14:paraId="72DFE531" w14:textId="29449FE3" w:rsidR="00320ED3" w:rsidRPr="00320ED3" w:rsidRDefault="00130AF7" w:rsidP="00693A24">
            <w:pPr>
              <w:rPr>
                <w:rFonts w:ascii="Tahoma" w:hAnsi="Tahoma" w:cs="Tahoma"/>
                <w:lang w:val="en-US"/>
              </w:rPr>
            </w:pPr>
            <w:r w:rsidRPr="00320ED3">
              <w:rPr>
                <w:rFonts w:ascii="Tahoma" w:hAnsi="Tahoma" w:cs="Tahoma"/>
                <w:b/>
                <w:bCs/>
              </w:rPr>
              <w:t>Tawhid</w:t>
            </w:r>
            <w:r w:rsidRPr="00320ED3">
              <w:rPr>
                <w:rFonts w:ascii="Tahoma" w:hAnsi="Tahoma" w:cs="Tahoma"/>
              </w:rPr>
              <w:t xml:space="preserve"> – Pupils</w:t>
            </w:r>
            <w:r w:rsidR="00320ED3">
              <w:t xml:space="preserve"> </w:t>
            </w:r>
            <w:r w:rsidR="00320ED3">
              <w:rPr>
                <w:rFonts w:ascii="Tahoma" w:hAnsi="Tahoma" w:cs="Tahoma"/>
              </w:rPr>
              <w:t xml:space="preserve">learn </w:t>
            </w:r>
            <w:proofErr w:type="gramStart"/>
            <w:r w:rsidR="00320ED3">
              <w:rPr>
                <w:rFonts w:ascii="Tahoma" w:hAnsi="Tahoma" w:cs="Tahoma"/>
              </w:rPr>
              <w:t xml:space="preserve">about </w:t>
            </w:r>
            <w:r w:rsidR="00320ED3" w:rsidRPr="00320ED3">
              <w:rPr>
                <w:rFonts w:ascii="Tahoma" w:hAnsi="Tahoma" w:cs="Tahoma"/>
              </w:rPr>
              <w:t xml:space="preserve"> </w:t>
            </w:r>
            <w:r w:rsidR="00320ED3" w:rsidRPr="00320ED3">
              <w:rPr>
                <w:rFonts w:ascii="Tahoma" w:hAnsi="Tahoma" w:cs="Tahoma"/>
                <w:lang w:val="en-US"/>
              </w:rPr>
              <w:t>some</w:t>
            </w:r>
            <w:proofErr w:type="gramEnd"/>
            <w:r w:rsidR="00320ED3" w:rsidRPr="00320ED3">
              <w:rPr>
                <w:rFonts w:ascii="Tahoma" w:hAnsi="Tahoma" w:cs="Tahoma"/>
                <w:lang w:val="en-US"/>
              </w:rPr>
              <w:t xml:space="preserve"> key Muslim teachings about </w:t>
            </w:r>
            <w:proofErr w:type="spellStart"/>
            <w:r w:rsidR="00320ED3" w:rsidRPr="00320ED3">
              <w:rPr>
                <w:rFonts w:ascii="Tahoma" w:hAnsi="Tahoma" w:cs="Tahoma"/>
                <w:lang w:val="en-US"/>
              </w:rPr>
              <w:t>Tawheed</w:t>
            </w:r>
            <w:proofErr w:type="spellEnd"/>
            <w:r w:rsidR="00320ED3" w:rsidRPr="00320ED3">
              <w:rPr>
                <w:rFonts w:ascii="Tahoma" w:hAnsi="Tahoma" w:cs="Tahoma"/>
                <w:lang w:val="en-US"/>
              </w:rPr>
              <w:t xml:space="preserve"> or the one-ness of Allah</w:t>
            </w:r>
            <w:r w:rsidR="00320ED3">
              <w:rPr>
                <w:rFonts w:ascii="Tahoma" w:hAnsi="Tahoma" w:cs="Tahoma"/>
                <w:lang w:val="en-US"/>
              </w:rPr>
              <w:t xml:space="preserve">, including the impact of the Five Pillars of Islam on each Muslim’s sense of identity as part of the wider Islamic community.   </w:t>
            </w:r>
          </w:p>
        </w:tc>
      </w:tr>
    </w:tbl>
    <w:p w14:paraId="255E37AB" w14:textId="07F04576" w:rsidR="004204AB" w:rsidRDefault="004204AB" w:rsidP="000075B4">
      <w:pPr>
        <w:rPr>
          <w:rFonts w:ascii="Tahoma" w:hAnsi="Tahoma" w:cs="Tahoma"/>
          <w:b/>
          <w:bCs/>
          <w:color w:val="FFFFFF" w:themeColor="background1"/>
          <w:sz w:val="28"/>
          <w:szCs w:val="28"/>
        </w:rPr>
      </w:pPr>
    </w:p>
    <w:sectPr w:rsidR="004204AB" w:rsidSect="0012791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55C95" w14:textId="77777777" w:rsidR="00966074" w:rsidRDefault="00966074" w:rsidP="00B50871">
      <w:pPr>
        <w:spacing w:after="0" w:line="240" w:lineRule="auto"/>
      </w:pPr>
      <w:r>
        <w:separator/>
      </w:r>
    </w:p>
  </w:endnote>
  <w:endnote w:type="continuationSeparator" w:id="0">
    <w:p w14:paraId="6689A4A1" w14:textId="77777777" w:rsidR="00966074" w:rsidRDefault="00966074" w:rsidP="00B5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955DF" w14:textId="77777777" w:rsidR="00966074" w:rsidRDefault="00966074" w:rsidP="00B50871">
      <w:pPr>
        <w:spacing w:after="0" w:line="240" w:lineRule="auto"/>
      </w:pPr>
      <w:r>
        <w:separator/>
      </w:r>
    </w:p>
  </w:footnote>
  <w:footnote w:type="continuationSeparator" w:id="0">
    <w:p w14:paraId="76D72E03" w14:textId="77777777" w:rsidR="00966074" w:rsidRDefault="00966074" w:rsidP="00B50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91ED1" w14:textId="2720E8C1" w:rsidR="00966074" w:rsidRDefault="00966074" w:rsidP="00B50871">
    <w:pPr>
      <w:pStyle w:val="Header"/>
      <w:tabs>
        <w:tab w:val="clear" w:pos="4513"/>
        <w:tab w:val="clear" w:pos="9026"/>
        <w:tab w:val="left" w:pos="13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30FB"/>
    <w:multiLevelType w:val="hybridMultilevel"/>
    <w:tmpl w:val="97F8B3FE"/>
    <w:lvl w:ilvl="0" w:tplc="37CE3E0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679DB"/>
    <w:multiLevelType w:val="hybridMultilevel"/>
    <w:tmpl w:val="48FC69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466FE"/>
    <w:multiLevelType w:val="hybridMultilevel"/>
    <w:tmpl w:val="EC8A1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62D0127"/>
    <w:multiLevelType w:val="hybridMultilevel"/>
    <w:tmpl w:val="A62A47CE"/>
    <w:lvl w:ilvl="0" w:tplc="13C6D6CC">
      <w:start w:val="1"/>
      <w:numFmt w:val="bullet"/>
      <w:lvlText w:val=""/>
      <w:lvlJc w:val="left"/>
      <w:pPr>
        <w:ind w:left="1080" w:hanging="360"/>
      </w:pPr>
      <w:rPr>
        <w:rFonts w:ascii="Wingdings 3" w:hAnsi="Wingdings 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D95637"/>
    <w:multiLevelType w:val="hybridMultilevel"/>
    <w:tmpl w:val="69E05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2F0988"/>
    <w:multiLevelType w:val="hybridMultilevel"/>
    <w:tmpl w:val="B344BE66"/>
    <w:lvl w:ilvl="0" w:tplc="13C6D6CC">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966F4"/>
    <w:multiLevelType w:val="hybridMultilevel"/>
    <w:tmpl w:val="D56E5ED6"/>
    <w:lvl w:ilvl="0" w:tplc="8DD6C13E">
      <w:start w:val="1"/>
      <w:numFmt w:val="bullet"/>
      <w:lvlText w:val="•"/>
      <w:lvlJc w:val="left"/>
      <w:pPr>
        <w:tabs>
          <w:tab w:val="num" w:pos="720"/>
        </w:tabs>
        <w:ind w:left="720" w:hanging="360"/>
      </w:pPr>
      <w:rPr>
        <w:rFonts w:ascii="Arial" w:hAnsi="Arial" w:hint="default"/>
      </w:rPr>
    </w:lvl>
    <w:lvl w:ilvl="1" w:tplc="2110B7BA" w:tentative="1">
      <w:start w:val="1"/>
      <w:numFmt w:val="bullet"/>
      <w:lvlText w:val="•"/>
      <w:lvlJc w:val="left"/>
      <w:pPr>
        <w:tabs>
          <w:tab w:val="num" w:pos="1440"/>
        </w:tabs>
        <w:ind w:left="1440" w:hanging="360"/>
      </w:pPr>
      <w:rPr>
        <w:rFonts w:ascii="Arial" w:hAnsi="Arial" w:hint="default"/>
      </w:rPr>
    </w:lvl>
    <w:lvl w:ilvl="2" w:tplc="DF42880C" w:tentative="1">
      <w:start w:val="1"/>
      <w:numFmt w:val="bullet"/>
      <w:lvlText w:val="•"/>
      <w:lvlJc w:val="left"/>
      <w:pPr>
        <w:tabs>
          <w:tab w:val="num" w:pos="2160"/>
        </w:tabs>
        <w:ind w:left="2160" w:hanging="360"/>
      </w:pPr>
      <w:rPr>
        <w:rFonts w:ascii="Arial" w:hAnsi="Arial" w:hint="default"/>
      </w:rPr>
    </w:lvl>
    <w:lvl w:ilvl="3" w:tplc="D75C8A96" w:tentative="1">
      <w:start w:val="1"/>
      <w:numFmt w:val="bullet"/>
      <w:lvlText w:val="•"/>
      <w:lvlJc w:val="left"/>
      <w:pPr>
        <w:tabs>
          <w:tab w:val="num" w:pos="2880"/>
        </w:tabs>
        <w:ind w:left="2880" w:hanging="360"/>
      </w:pPr>
      <w:rPr>
        <w:rFonts w:ascii="Arial" w:hAnsi="Arial" w:hint="default"/>
      </w:rPr>
    </w:lvl>
    <w:lvl w:ilvl="4" w:tplc="1AF45A06" w:tentative="1">
      <w:start w:val="1"/>
      <w:numFmt w:val="bullet"/>
      <w:lvlText w:val="•"/>
      <w:lvlJc w:val="left"/>
      <w:pPr>
        <w:tabs>
          <w:tab w:val="num" w:pos="3600"/>
        </w:tabs>
        <w:ind w:left="3600" w:hanging="360"/>
      </w:pPr>
      <w:rPr>
        <w:rFonts w:ascii="Arial" w:hAnsi="Arial" w:hint="default"/>
      </w:rPr>
    </w:lvl>
    <w:lvl w:ilvl="5" w:tplc="03A4F77E" w:tentative="1">
      <w:start w:val="1"/>
      <w:numFmt w:val="bullet"/>
      <w:lvlText w:val="•"/>
      <w:lvlJc w:val="left"/>
      <w:pPr>
        <w:tabs>
          <w:tab w:val="num" w:pos="4320"/>
        </w:tabs>
        <w:ind w:left="4320" w:hanging="360"/>
      </w:pPr>
      <w:rPr>
        <w:rFonts w:ascii="Arial" w:hAnsi="Arial" w:hint="default"/>
      </w:rPr>
    </w:lvl>
    <w:lvl w:ilvl="6" w:tplc="36BAF3BE" w:tentative="1">
      <w:start w:val="1"/>
      <w:numFmt w:val="bullet"/>
      <w:lvlText w:val="•"/>
      <w:lvlJc w:val="left"/>
      <w:pPr>
        <w:tabs>
          <w:tab w:val="num" w:pos="5040"/>
        </w:tabs>
        <w:ind w:left="5040" w:hanging="360"/>
      </w:pPr>
      <w:rPr>
        <w:rFonts w:ascii="Arial" w:hAnsi="Arial" w:hint="default"/>
      </w:rPr>
    </w:lvl>
    <w:lvl w:ilvl="7" w:tplc="8160DCFA" w:tentative="1">
      <w:start w:val="1"/>
      <w:numFmt w:val="bullet"/>
      <w:lvlText w:val="•"/>
      <w:lvlJc w:val="left"/>
      <w:pPr>
        <w:tabs>
          <w:tab w:val="num" w:pos="5760"/>
        </w:tabs>
        <w:ind w:left="5760" w:hanging="360"/>
      </w:pPr>
      <w:rPr>
        <w:rFonts w:ascii="Arial" w:hAnsi="Arial" w:hint="default"/>
      </w:rPr>
    </w:lvl>
    <w:lvl w:ilvl="8" w:tplc="0E5092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D329DB"/>
    <w:multiLevelType w:val="hybridMultilevel"/>
    <w:tmpl w:val="D9B0B88E"/>
    <w:lvl w:ilvl="0" w:tplc="9740203C">
      <w:start w:val="1"/>
      <w:numFmt w:val="bullet"/>
      <w:lvlText w:val=""/>
      <w:lvlJc w:val="left"/>
      <w:pPr>
        <w:tabs>
          <w:tab w:val="num" w:pos="720"/>
        </w:tabs>
        <w:ind w:left="720" w:hanging="360"/>
      </w:pPr>
      <w:rPr>
        <w:rFonts w:ascii="Wingdings 3" w:hAnsi="Wingdings 3" w:hint="default"/>
      </w:rPr>
    </w:lvl>
    <w:lvl w:ilvl="1" w:tplc="02F48322" w:tentative="1">
      <w:start w:val="1"/>
      <w:numFmt w:val="bullet"/>
      <w:lvlText w:val=""/>
      <w:lvlJc w:val="left"/>
      <w:pPr>
        <w:tabs>
          <w:tab w:val="num" w:pos="1440"/>
        </w:tabs>
        <w:ind w:left="1440" w:hanging="360"/>
      </w:pPr>
      <w:rPr>
        <w:rFonts w:ascii="Wingdings 3" w:hAnsi="Wingdings 3" w:hint="default"/>
      </w:rPr>
    </w:lvl>
    <w:lvl w:ilvl="2" w:tplc="29AC0BAE" w:tentative="1">
      <w:start w:val="1"/>
      <w:numFmt w:val="bullet"/>
      <w:lvlText w:val=""/>
      <w:lvlJc w:val="left"/>
      <w:pPr>
        <w:tabs>
          <w:tab w:val="num" w:pos="2160"/>
        </w:tabs>
        <w:ind w:left="2160" w:hanging="360"/>
      </w:pPr>
      <w:rPr>
        <w:rFonts w:ascii="Wingdings 3" w:hAnsi="Wingdings 3" w:hint="default"/>
      </w:rPr>
    </w:lvl>
    <w:lvl w:ilvl="3" w:tplc="4DA66242" w:tentative="1">
      <w:start w:val="1"/>
      <w:numFmt w:val="bullet"/>
      <w:lvlText w:val=""/>
      <w:lvlJc w:val="left"/>
      <w:pPr>
        <w:tabs>
          <w:tab w:val="num" w:pos="2880"/>
        </w:tabs>
        <w:ind w:left="2880" w:hanging="360"/>
      </w:pPr>
      <w:rPr>
        <w:rFonts w:ascii="Wingdings 3" w:hAnsi="Wingdings 3" w:hint="default"/>
      </w:rPr>
    </w:lvl>
    <w:lvl w:ilvl="4" w:tplc="EF16A9DE" w:tentative="1">
      <w:start w:val="1"/>
      <w:numFmt w:val="bullet"/>
      <w:lvlText w:val=""/>
      <w:lvlJc w:val="left"/>
      <w:pPr>
        <w:tabs>
          <w:tab w:val="num" w:pos="3600"/>
        </w:tabs>
        <w:ind w:left="3600" w:hanging="360"/>
      </w:pPr>
      <w:rPr>
        <w:rFonts w:ascii="Wingdings 3" w:hAnsi="Wingdings 3" w:hint="default"/>
      </w:rPr>
    </w:lvl>
    <w:lvl w:ilvl="5" w:tplc="23E21C28" w:tentative="1">
      <w:start w:val="1"/>
      <w:numFmt w:val="bullet"/>
      <w:lvlText w:val=""/>
      <w:lvlJc w:val="left"/>
      <w:pPr>
        <w:tabs>
          <w:tab w:val="num" w:pos="4320"/>
        </w:tabs>
        <w:ind w:left="4320" w:hanging="360"/>
      </w:pPr>
      <w:rPr>
        <w:rFonts w:ascii="Wingdings 3" w:hAnsi="Wingdings 3" w:hint="default"/>
      </w:rPr>
    </w:lvl>
    <w:lvl w:ilvl="6" w:tplc="91780EB4" w:tentative="1">
      <w:start w:val="1"/>
      <w:numFmt w:val="bullet"/>
      <w:lvlText w:val=""/>
      <w:lvlJc w:val="left"/>
      <w:pPr>
        <w:tabs>
          <w:tab w:val="num" w:pos="5040"/>
        </w:tabs>
        <w:ind w:left="5040" w:hanging="360"/>
      </w:pPr>
      <w:rPr>
        <w:rFonts w:ascii="Wingdings 3" w:hAnsi="Wingdings 3" w:hint="default"/>
      </w:rPr>
    </w:lvl>
    <w:lvl w:ilvl="7" w:tplc="5F48A334" w:tentative="1">
      <w:start w:val="1"/>
      <w:numFmt w:val="bullet"/>
      <w:lvlText w:val=""/>
      <w:lvlJc w:val="left"/>
      <w:pPr>
        <w:tabs>
          <w:tab w:val="num" w:pos="5760"/>
        </w:tabs>
        <w:ind w:left="5760" w:hanging="360"/>
      </w:pPr>
      <w:rPr>
        <w:rFonts w:ascii="Wingdings 3" w:hAnsi="Wingdings 3" w:hint="default"/>
      </w:rPr>
    </w:lvl>
    <w:lvl w:ilvl="8" w:tplc="8EF4CAF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D2B1365"/>
    <w:multiLevelType w:val="multilevel"/>
    <w:tmpl w:val="604E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C35C79"/>
    <w:multiLevelType w:val="hybridMultilevel"/>
    <w:tmpl w:val="B4F80CF2"/>
    <w:lvl w:ilvl="0" w:tplc="F448148A">
      <w:start w:val="1"/>
      <w:numFmt w:val="bullet"/>
      <w:lvlText w:val=""/>
      <w:lvlJc w:val="left"/>
      <w:pPr>
        <w:tabs>
          <w:tab w:val="num" w:pos="720"/>
        </w:tabs>
        <w:ind w:left="720" w:hanging="360"/>
      </w:pPr>
      <w:rPr>
        <w:rFonts w:ascii="Wingdings 3" w:hAnsi="Wingdings 3" w:hint="default"/>
      </w:rPr>
    </w:lvl>
    <w:lvl w:ilvl="1" w:tplc="380CA762" w:tentative="1">
      <w:start w:val="1"/>
      <w:numFmt w:val="bullet"/>
      <w:lvlText w:val=""/>
      <w:lvlJc w:val="left"/>
      <w:pPr>
        <w:tabs>
          <w:tab w:val="num" w:pos="1440"/>
        </w:tabs>
        <w:ind w:left="1440" w:hanging="360"/>
      </w:pPr>
      <w:rPr>
        <w:rFonts w:ascii="Wingdings 3" w:hAnsi="Wingdings 3" w:hint="default"/>
      </w:rPr>
    </w:lvl>
    <w:lvl w:ilvl="2" w:tplc="C7C68158" w:tentative="1">
      <w:start w:val="1"/>
      <w:numFmt w:val="bullet"/>
      <w:lvlText w:val=""/>
      <w:lvlJc w:val="left"/>
      <w:pPr>
        <w:tabs>
          <w:tab w:val="num" w:pos="2160"/>
        </w:tabs>
        <w:ind w:left="2160" w:hanging="360"/>
      </w:pPr>
      <w:rPr>
        <w:rFonts w:ascii="Wingdings 3" w:hAnsi="Wingdings 3" w:hint="default"/>
      </w:rPr>
    </w:lvl>
    <w:lvl w:ilvl="3" w:tplc="9D3804C0" w:tentative="1">
      <w:start w:val="1"/>
      <w:numFmt w:val="bullet"/>
      <w:lvlText w:val=""/>
      <w:lvlJc w:val="left"/>
      <w:pPr>
        <w:tabs>
          <w:tab w:val="num" w:pos="2880"/>
        </w:tabs>
        <w:ind w:left="2880" w:hanging="360"/>
      </w:pPr>
      <w:rPr>
        <w:rFonts w:ascii="Wingdings 3" w:hAnsi="Wingdings 3" w:hint="default"/>
      </w:rPr>
    </w:lvl>
    <w:lvl w:ilvl="4" w:tplc="B5F62BD8" w:tentative="1">
      <w:start w:val="1"/>
      <w:numFmt w:val="bullet"/>
      <w:lvlText w:val=""/>
      <w:lvlJc w:val="left"/>
      <w:pPr>
        <w:tabs>
          <w:tab w:val="num" w:pos="3600"/>
        </w:tabs>
        <w:ind w:left="3600" w:hanging="360"/>
      </w:pPr>
      <w:rPr>
        <w:rFonts w:ascii="Wingdings 3" w:hAnsi="Wingdings 3" w:hint="default"/>
      </w:rPr>
    </w:lvl>
    <w:lvl w:ilvl="5" w:tplc="854A0DD2" w:tentative="1">
      <w:start w:val="1"/>
      <w:numFmt w:val="bullet"/>
      <w:lvlText w:val=""/>
      <w:lvlJc w:val="left"/>
      <w:pPr>
        <w:tabs>
          <w:tab w:val="num" w:pos="4320"/>
        </w:tabs>
        <w:ind w:left="4320" w:hanging="360"/>
      </w:pPr>
      <w:rPr>
        <w:rFonts w:ascii="Wingdings 3" w:hAnsi="Wingdings 3" w:hint="default"/>
      </w:rPr>
    </w:lvl>
    <w:lvl w:ilvl="6" w:tplc="6C126880" w:tentative="1">
      <w:start w:val="1"/>
      <w:numFmt w:val="bullet"/>
      <w:lvlText w:val=""/>
      <w:lvlJc w:val="left"/>
      <w:pPr>
        <w:tabs>
          <w:tab w:val="num" w:pos="5040"/>
        </w:tabs>
        <w:ind w:left="5040" w:hanging="360"/>
      </w:pPr>
      <w:rPr>
        <w:rFonts w:ascii="Wingdings 3" w:hAnsi="Wingdings 3" w:hint="default"/>
      </w:rPr>
    </w:lvl>
    <w:lvl w:ilvl="7" w:tplc="6D0CE1DC" w:tentative="1">
      <w:start w:val="1"/>
      <w:numFmt w:val="bullet"/>
      <w:lvlText w:val=""/>
      <w:lvlJc w:val="left"/>
      <w:pPr>
        <w:tabs>
          <w:tab w:val="num" w:pos="5760"/>
        </w:tabs>
        <w:ind w:left="5760" w:hanging="360"/>
      </w:pPr>
      <w:rPr>
        <w:rFonts w:ascii="Wingdings 3" w:hAnsi="Wingdings 3" w:hint="default"/>
      </w:rPr>
    </w:lvl>
    <w:lvl w:ilvl="8" w:tplc="6B0AF7A2"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3AD1F26"/>
    <w:multiLevelType w:val="hybridMultilevel"/>
    <w:tmpl w:val="A088F680"/>
    <w:lvl w:ilvl="0" w:tplc="C764039C">
      <w:start w:val="1"/>
      <w:numFmt w:val="bullet"/>
      <w:lvlText w:val=""/>
      <w:lvlJc w:val="left"/>
      <w:pPr>
        <w:tabs>
          <w:tab w:val="num" w:pos="720"/>
        </w:tabs>
        <w:ind w:left="720" w:hanging="360"/>
      </w:pPr>
      <w:rPr>
        <w:rFonts w:ascii="Wingdings 3" w:hAnsi="Wingdings 3" w:hint="default"/>
      </w:rPr>
    </w:lvl>
    <w:lvl w:ilvl="1" w:tplc="F9E8E6B6" w:tentative="1">
      <w:start w:val="1"/>
      <w:numFmt w:val="bullet"/>
      <w:lvlText w:val=""/>
      <w:lvlJc w:val="left"/>
      <w:pPr>
        <w:tabs>
          <w:tab w:val="num" w:pos="1440"/>
        </w:tabs>
        <w:ind w:left="1440" w:hanging="360"/>
      </w:pPr>
      <w:rPr>
        <w:rFonts w:ascii="Wingdings 3" w:hAnsi="Wingdings 3" w:hint="default"/>
      </w:rPr>
    </w:lvl>
    <w:lvl w:ilvl="2" w:tplc="98741EF2" w:tentative="1">
      <w:start w:val="1"/>
      <w:numFmt w:val="bullet"/>
      <w:lvlText w:val=""/>
      <w:lvlJc w:val="left"/>
      <w:pPr>
        <w:tabs>
          <w:tab w:val="num" w:pos="2160"/>
        </w:tabs>
        <w:ind w:left="2160" w:hanging="360"/>
      </w:pPr>
      <w:rPr>
        <w:rFonts w:ascii="Wingdings 3" w:hAnsi="Wingdings 3" w:hint="default"/>
      </w:rPr>
    </w:lvl>
    <w:lvl w:ilvl="3" w:tplc="7C8C79E2" w:tentative="1">
      <w:start w:val="1"/>
      <w:numFmt w:val="bullet"/>
      <w:lvlText w:val=""/>
      <w:lvlJc w:val="left"/>
      <w:pPr>
        <w:tabs>
          <w:tab w:val="num" w:pos="2880"/>
        </w:tabs>
        <w:ind w:left="2880" w:hanging="360"/>
      </w:pPr>
      <w:rPr>
        <w:rFonts w:ascii="Wingdings 3" w:hAnsi="Wingdings 3" w:hint="default"/>
      </w:rPr>
    </w:lvl>
    <w:lvl w:ilvl="4" w:tplc="5868FEEC" w:tentative="1">
      <w:start w:val="1"/>
      <w:numFmt w:val="bullet"/>
      <w:lvlText w:val=""/>
      <w:lvlJc w:val="left"/>
      <w:pPr>
        <w:tabs>
          <w:tab w:val="num" w:pos="3600"/>
        </w:tabs>
        <w:ind w:left="3600" w:hanging="360"/>
      </w:pPr>
      <w:rPr>
        <w:rFonts w:ascii="Wingdings 3" w:hAnsi="Wingdings 3" w:hint="default"/>
      </w:rPr>
    </w:lvl>
    <w:lvl w:ilvl="5" w:tplc="2806CB32" w:tentative="1">
      <w:start w:val="1"/>
      <w:numFmt w:val="bullet"/>
      <w:lvlText w:val=""/>
      <w:lvlJc w:val="left"/>
      <w:pPr>
        <w:tabs>
          <w:tab w:val="num" w:pos="4320"/>
        </w:tabs>
        <w:ind w:left="4320" w:hanging="360"/>
      </w:pPr>
      <w:rPr>
        <w:rFonts w:ascii="Wingdings 3" w:hAnsi="Wingdings 3" w:hint="default"/>
      </w:rPr>
    </w:lvl>
    <w:lvl w:ilvl="6" w:tplc="EE26B756" w:tentative="1">
      <w:start w:val="1"/>
      <w:numFmt w:val="bullet"/>
      <w:lvlText w:val=""/>
      <w:lvlJc w:val="left"/>
      <w:pPr>
        <w:tabs>
          <w:tab w:val="num" w:pos="5040"/>
        </w:tabs>
        <w:ind w:left="5040" w:hanging="360"/>
      </w:pPr>
      <w:rPr>
        <w:rFonts w:ascii="Wingdings 3" w:hAnsi="Wingdings 3" w:hint="default"/>
      </w:rPr>
    </w:lvl>
    <w:lvl w:ilvl="7" w:tplc="0AEC6DA0" w:tentative="1">
      <w:start w:val="1"/>
      <w:numFmt w:val="bullet"/>
      <w:lvlText w:val=""/>
      <w:lvlJc w:val="left"/>
      <w:pPr>
        <w:tabs>
          <w:tab w:val="num" w:pos="5760"/>
        </w:tabs>
        <w:ind w:left="5760" w:hanging="360"/>
      </w:pPr>
      <w:rPr>
        <w:rFonts w:ascii="Wingdings 3" w:hAnsi="Wingdings 3" w:hint="default"/>
      </w:rPr>
    </w:lvl>
    <w:lvl w:ilvl="8" w:tplc="122CA5E6"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8427BBF"/>
    <w:multiLevelType w:val="hybridMultilevel"/>
    <w:tmpl w:val="3CF26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F30F88"/>
    <w:multiLevelType w:val="hybridMultilevel"/>
    <w:tmpl w:val="2034CE3A"/>
    <w:lvl w:ilvl="0" w:tplc="FCA4AF9A">
      <w:start w:val="1"/>
      <w:numFmt w:val="bullet"/>
      <w:lvlText w:val=""/>
      <w:lvlJc w:val="left"/>
      <w:pPr>
        <w:tabs>
          <w:tab w:val="num" w:pos="720"/>
        </w:tabs>
        <w:ind w:left="720" w:hanging="360"/>
      </w:pPr>
      <w:rPr>
        <w:rFonts w:ascii="Wingdings 3" w:hAnsi="Wingdings 3" w:hint="default"/>
      </w:rPr>
    </w:lvl>
    <w:lvl w:ilvl="1" w:tplc="14FA0F86" w:tentative="1">
      <w:start w:val="1"/>
      <w:numFmt w:val="bullet"/>
      <w:lvlText w:val=""/>
      <w:lvlJc w:val="left"/>
      <w:pPr>
        <w:tabs>
          <w:tab w:val="num" w:pos="1440"/>
        </w:tabs>
        <w:ind w:left="1440" w:hanging="360"/>
      </w:pPr>
      <w:rPr>
        <w:rFonts w:ascii="Wingdings 3" w:hAnsi="Wingdings 3" w:hint="default"/>
      </w:rPr>
    </w:lvl>
    <w:lvl w:ilvl="2" w:tplc="D2CA4EEC" w:tentative="1">
      <w:start w:val="1"/>
      <w:numFmt w:val="bullet"/>
      <w:lvlText w:val=""/>
      <w:lvlJc w:val="left"/>
      <w:pPr>
        <w:tabs>
          <w:tab w:val="num" w:pos="2160"/>
        </w:tabs>
        <w:ind w:left="2160" w:hanging="360"/>
      </w:pPr>
      <w:rPr>
        <w:rFonts w:ascii="Wingdings 3" w:hAnsi="Wingdings 3" w:hint="default"/>
      </w:rPr>
    </w:lvl>
    <w:lvl w:ilvl="3" w:tplc="28B88004" w:tentative="1">
      <w:start w:val="1"/>
      <w:numFmt w:val="bullet"/>
      <w:lvlText w:val=""/>
      <w:lvlJc w:val="left"/>
      <w:pPr>
        <w:tabs>
          <w:tab w:val="num" w:pos="2880"/>
        </w:tabs>
        <w:ind w:left="2880" w:hanging="360"/>
      </w:pPr>
      <w:rPr>
        <w:rFonts w:ascii="Wingdings 3" w:hAnsi="Wingdings 3" w:hint="default"/>
      </w:rPr>
    </w:lvl>
    <w:lvl w:ilvl="4" w:tplc="B0CC12A0" w:tentative="1">
      <w:start w:val="1"/>
      <w:numFmt w:val="bullet"/>
      <w:lvlText w:val=""/>
      <w:lvlJc w:val="left"/>
      <w:pPr>
        <w:tabs>
          <w:tab w:val="num" w:pos="3600"/>
        </w:tabs>
        <w:ind w:left="3600" w:hanging="360"/>
      </w:pPr>
      <w:rPr>
        <w:rFonts w:ascii="Wingdings 3" w:hAnsi="Wingdings 3" w:hint="default"/>
      </w:rPr>
    </w:lvl>
    <w:lvl w:ilvl="5" w:tplc="C310C6EE" w:tentative="1">
      <w:start w:val="1"/>
      <w:numFmt w:val="bullet"/>
      <w:lvlText w:val=""/>
      <w:lvlJc w:val="left"/>
      <w:pPr>
        <w:tabs>
          <w:tab w:val="num" w:pos="4320"/>
        </w:tabs>
        <w:ind w:left="4320" w:hanging="360"/>
      </w:pPr>
      <w:rPr>
        <w:rFonts w:ascii="Wingdings 3" w:hAnsi="Wingdings 3" w:hint="default"/>
      </w:rPr>
    </w:lvl>
    <w:lvl w:ilvl="6" w:tplc="37D40A8A" w:tentative="1">
      <w:start w:val="1"/>
      <w:numFmt w:val="bullet"/>
      <w:lvlText w:val=""/>
      <w:lvlJc w:val="left"/>
      <w:pPr>
        <w:tabs>
          <w:tab w:val="num" w:pos="5040"/>
        </w:tabs>
        <w:ind w:left="5040" w:hanging="360"/>
      </w:pPr>
      <w:rPr>
        <w:rFonts w:ascii="Wingdings 3" w:hAnsi="Wingdings 3" w:hint="default"/>
      </w:rPr>
    </w:lvl>
    <w:lvl w:ilvl="7" w:tplc="B3B0E6F4" w:tentative="1">
      <w:start w:val="1"/>
      <w:numFmt w:val="bullet"/>
      <w:lvlText w:val=""/>
      <w:lvlJc w:val="left"/>
      <w:pPr>
        <w:tabs>
          <w:tab w:val="num" w:pos="5760"/>
        </w:tabs>
        <w:ind w:left="5760" w:hanging="360"/>
      </w:pPr>
      <w:rPr>
        <w:rFonts w:ascii="Wingdings 3" w:hAnsi="Wingdings 3" w:hint="default"/>
      </w:rPr>
    </w:lvl>
    <w:lvl w:ilvl="8" w:tplc="BD04EBA8"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AC72F1A"/>
    <w:multiLevelType w:val="hybridMultilevel"/>
    <w:tmpl w:val="58A2BF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CB294C"/>
    <w:multiLevelType w:val="hybridMultilevel"/>
    <w:tmpl w:val="B8BC7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B554B"/>
    <w:multiLevelType w:val="hybridMultilevel"/>
    <w:tmpl w:val="27DA5FAA"/>
    <w:lvl w:ilvl="0" w:tplc="37CE3E08">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0E64C20"/>
    <w:multiLevelType w:val="hybridMultilevel"/>
    <w:tmpl w:val="5748D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275745"/>
    <w:multiLevelType w:val="hybridMultilevel"/>
    <w:tmpl w:val="59C441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997208"/>
    <w:multiLevelType w:val="hybridMultilevel"/>
    <w:tmpl w:val="F5708C18"/>
    <w:lvl w:ilvl="0" w:tplc="087CE1A6">
      <w:start w:val="1"/>
      <w:numFmt w:val="bullet"/>
      <w:lvlText w:val=""/>
      <w:lvlJc w:val="left"/>
      <w:pPr>
        <w:tabs>
          <w:tab w:val="num" w:pos="720"/>
        </w:tabs>
        <w:ind w:left="720" w:hanging="360"/>
      </w:pPr>
      <w:rPr>
        <w:rFonts w:ascii="Wingdings 3" w:hAnsi="Wingdings 3" w:hint="default"/>
      </w:rPr>
    </w:lvl>
    <w:lvl w:ilvl="1" w:tplc="3BA8F9E8" w:tentative="1">
      <w:start w:val="1"/>
      <w:numFmt w:val="bullet"/>
      <w:lvlText w:val=""/>
      <w:lvlJc w:val="left"/>
      <w:pPr>
        <w:tabs>
          <w:tab w:val="num" w:pos="1440"/>
        </w:tabs>
        <w:ind w:left="1440" w:hanging="360"/>
      </w:pPr>
      <w:rPr>
        <w:rFonts w:ascii="Wingdings 3" w:hAnsi="Wingdings 3" w:hint="default"/>
      </w:rPr>
    </w:lvl>
    <w:lvl w:ilvl="2" w:tplc="E54877B8" w:tentative="1">
      <w:start w:val="1"/>
      <w:numFmt w:val="bullet"/>
      <w:lvlText w:val=""/>
      <w:lvlJc w:val="left"/>
      <w:pPr>
        <w:tabs>
          <w:tab w:val="num" w:pos="2160"/>
        </w:tabs>
        <w:ind w:left="2160" w:hanging="360"/>
      </w:pPr>
      <w:rPr>
        <w:rFonts w:ascii="Wingdings 3" w:hAnsi="Wingdings 3" w:hint="default"/>
      </w:rPr>
    </w:lvl>
    <w:lvl w:ilvl="3" w:tplc="366E6160" w:tentative="1">
      <w:start w:val="1"/>
      <w:numFmt w:val="bullet"/>
      <w:lvlText w:val=""/>
      <w:lvlJc w:val="left"/>
      <w:pPr>
        <w:tabs>
          <w:tab w:val="num" w:pos="2880"/>
        </w:tabs>
        <w:ind w:left="2880" w:hanging="360"/>
      </w:pPr>
      <w:rPr>
        <w:rFonts w:ascii="Wingdings 3" w:hAnsi="Wingdings 3" w:hint="default"/>
      </w:rPr>
    </w:lvl>
    <w:lvl w:ilvl="4" w:tplc="168A2D66" w:tentative="1">
      <w:start w:val="1"/>
      <w:numFmt w:val="bullet"/>
      <w:lvlText w:val=""/>
      <w:lvlJc w:val="left"/>
      <w:pPr>
        <w:tabs>
          <w:tab w:val="num" w:pos="3600"/>
        </w:tabs>
        <w:ind w:left="3600" w:hanging="360"/>
      </w:pPr>
      <w:rPr>
        <w:rFonts w:ascii="Wingdings 3" w:hAnsi="Wingdings 3" w:hint="default"/>
      </w:rPr>
    </w:lvl>
    <w:lvl w:ilvl="5" w:tplc="28743D70" w:tentative="1">
      <w:start w:val="1"/>
      <w:numFmt w:val="bullet"/>
      <w:lvlText w:val=""/>
      <w:lvlJc w:val="left"/>
      <w:pPr>
        <w:tabs>
          <w:tab w:val="num" w:pos="4320"/>
        </w:tabs>
        <w:ind w:left="4320" w:hanging="360"/>
      </w:pPr>
      <w:rPr>
        <w:rFonts w:ascii="Wingdings 3" w:hAnsi="Wingdings 3" w:hint="default"/>
      </w:rPr>
    </w:lvl>
    <w:lvl w:ilvl="6" w:tplc="5BAAE73C" w:tentative="1">
      <w:start w:val="1"/>
      <w:numFmt w:val="bullet"/>
      <w:lvlText w:val=""/>
      <w:lvlJc w:val="left"/>
      <w:pPr>
        <w:tabs>
          <w:tab w:val="num" w:pos="5040"/>
        </w:tabs>
        <w:ind w:left="5040" w:hanging="360"/>
      </w:pPr>
      <w:rPr>
        <w:rFonts w:ascii="Wingdings 3" w:hAnsi="Wingdings 3" w:hint="default"/>
      </w:rPr>
    </w:lvl>
    <w:lvl w:ilvl="7" w:tplc="86200D76" w:tentative="1">
      <w:start w:val="1"/>
      <w:numFmt w:val="bullet"/>
      <w:lvlText w:val=""/>
      <w:lvlJc w:val="left"/>
      <w:pPr>
        <w:tabs>
          <w:tab w:val="num" w:pos="5760"/>
        </w:tabs>
        <w:ind w:left="5760" w:hanging="360"/>
      </w:pPr>
      <w:rPr>
        <w:rFonts w:ascii="Wingdings 3" w:hAnsi="Wingdings 3" w:hint="default"/>
      </w:rPr>
    </w:lvl>
    <w:lvl w:ilvl="8" w:tplc="E530E6B2"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07F315A"/>
    <w:multiLevelType w:val="hybridMultilevel"/>
    <w:tmpl w:val="ED3A72F6"/>
    <w:lvl w:ilvl="0" w:tplc="08090005">
      <w:start w:val="1"/>
      <w:numFmt w:val="bullet"/>
      <w:lvlText w:val=""/>
      <w:lvlJc w:val="left"/>
      <w:pPr>
        <w:tabs>
          <w:tab w:val="num" w:pos="720"/>
        </w:tabs>
        <w:ind w:left="720" w:hanging="360"/>
      </w:pPr>
      <w:rPr>
        <w:rFonts w:ascii="Wingdings" w:hAnsi="Wingdings" w:hint="default"/>
      </w:rPr>
    </w:lvl>
    <w:lvl w:ilvl="1" w:tplc="3CBEC50C" w:tentative="1">
      <w:start w:val="1"/>
      <w:numFmt w:val="bullet"/>
      <w:lvlText w:val=""/>
      <w:lvlJc w:val="left"/>
      <w:pPr>
        <w:tabs>
          <w:tab w:val="num" w:pos="1440"/>
        </w:tabs>
        <w:ind w:left="1440" w:hanging="360"/>
      </w:pPr>
      <w:rPr>
        <w:rFonts w:ascii="Wingdings 3" w:hAnsi="Wingdings 3" w:hint="default"/>
      </w:rPr>
    </w:lvl>
    <w:lvl w:ilvl="2" w:tplc="E092EB04" w:tentative="1">
      <w:start w:val="1"/>
      <w:numFmt w:val="bullet"/>
      <w:lvlText w:val=""/>
      <w:lvlJc w:val="left"/>
      <w:pPr>
        <w:tabs>
          <w:tab w:val="num" w:pos="2160"/>
        </w:tabs>
        <w:ind w:left="2160" w:hanging="360"/>
      </w:pPr>
      <w:rPr>
        <w:rFonts w:ascii="Wingdings 3" w:hAnsi="Wingdings 3" w:hint="default"/>
      </w:rPr>
    </w:lvl>
    <w:lvl w:ilvl="3" w:tplc="7FAC4BC2" w:tentative="1">
      <w:start w:val="1"/>
      <w:numFmt w:val="bullet"/>
      <w:lvlText w:val=""/>
      <w:lvlJc w:val="left"/>
      <w:pPr>
        <w:tabs>
          <w:tab w:val="num" w:pos="2880"/>
        </w:tabs>
        <w:ind w:left="2880" w:hanging="360"/>
      </w:pPr>
      <w:rPr>
        <w:rFonts w:ascii="Wingdings 3" w:hAnsi="Wingdings 3" w:hint="default"/>
      </w:rPr>
    </w:lvl>
    <w:lvl w:ilvl="4" w:tplc="C98ED728" w:tentative="1">
      <w:start w:val="1"/>
      <w:numFmt w:val="bullet"/>
      <w:lvlText w:val=""/>
      <w:lvlJc w:val="left"/>
      <w:pPr>
        <w:tabs>
          <w:tab w:val="num" w:pos="3600"/>
        </w:tabs>
        <w:ind w:left="3600" w:hanging="360"/>
      </w:pPr>
      <w:rPr>
        <w:rFonts w:ascii="Wingdings 3" w:hAnsi="Wingdings 3" w:hint="default"/>
      </w:rPr>
    </w:lvl>
    <w:lvl w:ilvl="5" w:tplc="A0BCC1D6" w:tentative="1">
      <w:start w:val="1"/>
      <w:numFmt w:val="bullet"/>
      <w:lvlText w:val=""/>
      <w:lvlJc w:val="left"/>
      <w:pPr>
        <w:tabs>
          <w:tab w:val="num" w:pos="4320"/>
        </w:tabs>
        <w:ind w:left="4320" w:hanging="360"/>
      </w:pPr>
      <w:rPr>
        <w:rFonts w:ascii="Wingdings 3" w:hAnsi="Wingdings 3" w:hint="default"/>
      </w:rPr>
    </w:lvl>
    <w:lvl w:ilvl="6" w:tplc="EB6404D2" w:tentative="1">
      <w:start w:val="1"/>
      <w:numFmt w:val="bullet"/>
      <w:lvlText w:val=""/>
      <w:lvlJc w:val="left"/>
      <w:pPr>
        <w:tabs>
          <w:tab w:val="num" w:pos="5040"/>
        </w:tabs>
        <w:ind w:left="5040" w:hanging="360"/>
      </w:pPr>
      <w:rPr>
        <w:rFonts w:ascii="Wingdings 3" w:hAnsi="Wingdings 3" w:hint="default"/>
      </w:rPr>
    </w:lvl>
    <w:lvl w:ilvl="7" w:tplc="4CA4891C" w:tentative="1">
      <w:start w:val="1"/>
      <w:numFmt w:val="bullet"/>
      <w:lvlText w:val=""/>
      <w:lvlJc w:val="left"/>
      <w:pPr>
        <w:tabs>
          <w:tab w:val="num" w:pos="5760"/>
        </w:tabs>
        <w:ind w:left="5760" w:hanging="360"/>
      </w:pPr>
      <w:rPr>
        <w:rFonts w:ascii="Wingdings 3" w:hAnsi="Wingdings 3" w:hint="default"/>
      </w:rPr>
    </w:lvl>
    <w:lvl w:ilvl="8" w:tplc="71065C48"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68FE2746"/>
    <w:multiLevelType w:val="hybridMultilevel"/>
    <w:tmpl w:val="C2EC9442"/>
    <w:lvl w:ilvl="0" w:tplc="13C6D6CC">
      <w:start w:val="1"/>
      <w:numFmt w:val="bullet"/>
      <w:lvlText w:val=""/>
      <w:lvlJc w:val="left"/>
      <w:pPr>
        <w:tabs>
          <w:tab w:val="num" w:pos="720"/>
        </w:tabs>
        <w:ind w:left="720" w:hanging="360"/>
      </w:pPr>
      <w:rPr>
        <w:rFonts w:ascii="Wingdings 3" w:hAnsi="Wingdings 3" w:hint="default"/>
      </w:rPr>
    </w:lvl>
    <w:lvl w:ilvl="1" w:tplc="F28EB23C" w:tentative="1">
      <w:start w:val="1"/>
      <w:numFmt w:val="bullet"/>
      <w:lvlText w:val=""/>
      <w:lvlJc w:val="left"/>
      <w:pPr>
        <w:tabs>
          <w:tab w:val="num" w:pos="1440"/>
        </w:tabs>
        <w:ind w:left="1440" w:hanging="360"/>
      </w:pPr>
      <w:rPr>
        <w:rFonts w:ascii="Wingdings 3" w:hAnsi="Wingdings 3" w:hint="default"/>
      </w:rPr>
    </w:lvl>
    <w:lvl w:ilvl="2" w:tplc="4DC63330" w:tentative="1">
      <w:start w:val="1"/>
      <w:numFmt w:val="bullet"/>
      <w:lvlText w:val=""/>
      <w:lvlJc w:val="left"/>
      <w:pPr>
        <w:tabs>
          <w:tab w:val="num" w:pos="2160"/>
        </w:tabs>
        <w:ind w:left="2160" w:hanging="360"/>
      </w:pPr>
      <w:rPr>
        <w:rFonts w:ascii="Wingdings 3" w:hAnsi="Wingdings 3" w:hint="default"/>
      </w:rPr>
    </w:lvl>
    <w:lvl w:ilvl="3" w:tplc="0B726D86" w:tentative="1">
      <w:start w:val="1"/>
      <w:numFmt w:val="bullet"/>
      <w:lvlText w:val=""/>
      <w:lvlJc w:val="left"/>
      <w:pPr>
        <w:tabs>
          <w:tab w:val="num" w:pos="2880"/>
        </w:tabs>
        <w:ind w:left="2880" w:hanging="360"/>
      </w:pPr>
      <w:rPr>
        <w:rFonts w:ascii="Wingdings 3" w:hAnsi="Wingdings 3" w:hint="default"/>
      </w:rPr>
    </w:lvl>
    <w:lvl w:ilvl="4" w:tplc="4E9E5826" w:tentative="1">
      <w:start w:val="1"/>
      <w:numFmt w:val="bullet"/>
      <w:lvlText w:val=""/>
      <w:lvlJc w:val="left"/>
      <w:pPr>
        <w:tabs>
          <w:tab w:val="num" w:pos="3600"/>
        </w:tabs>
        <w:ind w:left="3600" w:hanging="360"/>
      </w:pPr>
      <w:rPr>
        <w:rFonts w:ascii="Wingdings 3" w:hAnsi="Wingdings 3" w:hint="default"/>
      </w:rPr>
    </w:lvl>
    <w:lvl w:ilvl="5" w:tplc="01768744" w:tentative="1">
      <w:start w:val="1"/>
      <w:numFmt w:val="bullet"/>
      <w:lvlText w:val=""/>
      <w:lvlJc w:val="left"/>
      <w:pPr>
        <w:tabs>
          <w:tab w:val="num" w:pos="4320"/>
        </w:tabs>
        <w:ind w:left="4320" w:hanging="360"/>
      </w:pPr>
      <w:rPr>
        <w:rFonts w:ascii="Wingdings 3" w:hAnsi="Wingdings 3" w:hint="default"/>
      </w:rPr>
    </w:lvl>
    <w:lvl w:ilvl="6" w:tplc="CA56C1C0" w:tentative="1">
      <w:start w:val="1"/>
      <w:numFmt w:val="bullet"/>
      <w:lvlText w:val=""/>
      <w:lvlJc w:val="left"/>
      <w:pPr>
        <w:tabs>
          <w:tab w:val="num" w:pos="5040"/>
        </w:tabs>
        <w:ind w:left="5040" w:hanging="360"/>
      </w:pPr>
      <w:rPr>
        <w:rFonts w:ascii="Wingdings 3" w:hAnsi="Wingdings 3" w:hint="default"/>
      </w:rPr>
    </w:lvl>
    <w:lvl w:ilvl="7" w:tplc="6CD8FB08" w:tentative="1">
      <w:start w:val="1"/>
      <w:numFmt w:val="bullet"/>
      <w:lvlText w:val=""/>
      <w:lvlJc w:val="left"/>
      <w:pPr>
        <w:tabs>
          <w:tab w:val="num" w:pos="5760"/>
        </w:tabs>
        <w:ind w:left="5760" w:hanging="360"/>
      </w:pPr>
      <w:rPr>
        <w:rFonts w:ascii="Wingdings 3" w:hAnsi="Wingdings 3" w:hint="default"/>
      </w:rPr>
    </w:lvl>
    <w:lvl w:ilvl="8" w:tplc="134A4B62"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B206998"/>
    <w:multiLevelType w:val="hybridMultilevel"/>
    <w:tmpl w:val="605AE8C0"/>
    <w:lvl w:ilvl="0" w:tplc="94E22608">
      <w:start w:val="1"/>
      <w:numFmt w:val="bullet"/>
      <w:lvlText w:val="•"/>
      <w:lvlJc w:val="left"/>
      <w:pPr>
        <w:tabs>
          <w:tab w:val="num" w:pos="720"/>
        </w:tabs>
        <w:ind w:left="720" w:hanging="360"/>
      </w:pPr>
      <w:rPr>
        <w:rFonts w:ascii="Arial" w:hAnsi="Arial" w:hint="default"/>
      </w:rPr>
    </w:lvl>
    <w:lvl w:ilvl="1" w:tplc="6430E072" w:tentative="1">
      <w:start w:val="1"/>
      <w:numFmt w:val="bullet"/>
      <w:lvlText w:val="•"/>
      <w:lvlJc w:val="left"/>
      <w:pPr>
        <w:tabs>
          <w:tab w:val="num" w:pos="1440"/>
        </w:tabs>
        <w:ind w:left="1440" w:hanging="360"/>
      </w:pPr>
      <w:rPr>
        <w:rFonts w:ascii="Arial" w:hAnsi="Arial" w:hint="default"/>
      </w:rPr>
    </w:lvl>
    <w:lvl w:ilvl="2" w:tplc="099E6D16" w:tentative="1">
      <w:start w:val="1"/>
      <w:numFmt w:val="bullet"/>
      <w:lvlText w:val="•"/>
      <w:lvlJc w:val="left"/>
      <w:pPr>
        <w:tabs>
          <w:tab w:val="num" w:pos="2160"/>
        </w:tabs>
        <w:ind w:left="2160" w:hanging="360"/>
      </w:pPr>
      <w:rPr>
        <w:rFonts w:ascii="Arial" w:hAnsi="Arial" w:hint="default"/>
      </w:rPr>
    </w:lvl>
    <w:lvl w:ilvl="3" w:tplc="6E18FD08" w:tentative="1">
      <w:start w:val="1"/>
      <w:numFmt w:val="bullet"/>
      <w:lvlText w:val="•"/>
      <w:lvlJc w:val="left"/>
      <w:pPr>
        <w:tabs>
          <w:tab w:val="num" w:pos="2880"/>
        </w:tabs>
        <w:ind w:left="2880" w:hanging="360"/>
      </w:pPr>
      <w:rPr>
        <w:rFonts w:ascii="Arial" w:hAnsi="Arial" w:hint="default"/>
      </w:rPr>
    </w:lvl>
    <w:lvl w:ilvl="4" w:tplc="C5004C90" w:tentative="1">
      <w:start w:val="1"/>
      <w:numFmt w:val="bullet"/>
      <w:lvlText w:val="•"/>
      <w:lvlJc w:val="left"/>
      <w:pPr>
        <w:tabs>
          <w:tab w:val="num" w:pos="3600"/>
        </w:tabs>
        <w:ind w:left="3600" w:hanging="360"/>
      </w:pPr>
      <w:rPr>
        <w:rFonts w:ascii="Arial" w:hAnsi="Arial" w:hint="default"/>
      </w:rPr>
    </w:lvl>
    <w:lvl w:ilvl="5" w:tplc="9168E978" w:tentative="1">
      <w:start w:val="1"/>
      <w:numFmt w:val="bullet"/>
      <w:lvlText w:val="•"/>
      <w:lvlJc w:val="left"/>
      <w:pPr>
        <w:tabs>
          <w:tab w:val="num" w:pos="4320"/>
        </w:tabs>
        <w:ind w:left="4320" w:hanging="360"/>
      </w:pPr>
      <w:rPr>
        <w:rFonts w:ascii="Arial" w:hAnsi="Arial" w:hint="default"/>
      </w:rPr>
    </w:lvl>
    <w:lvl w:ilvl="6" w:tplc="4DD41012" w:tentative="1">
      <w:start w:val="1"/>
      <w:numFmt w:val="bullet"/>
      <w:lvlText w:val="•"/>
      <w:lvlJc w:val="left"/>
      <w:pPr>
        <w:tabs>
          <w:tab w:val="num" w:pos="5040"/>
        </w:tabs>
        <w:ind w:left="5040" w:hanging="360"/>
      </w:pPr>
      <w:rPr>
        <w:rFonts w:ascii="Arial" w:hAnsi="Arial" w:hint="default"/>
      </w:rPr>
    </w:lvl>
    <w:lvl w:ilvl="7" w:tplc="EAFEB162" w:tentative="1">
      <w:start w:val="1"/>
      <w:numFmt w:val="bullet"/>
      <w:lvlText w:val="•"/>
      <w:lvlJc w:val="left"/>
      <w:pPr>
        <w:tabs>
          <w:tab w:val="num" w:pos="5760"/>
        </w:tabs>
        <w:ind w:left="5760" w:hanging="360"/>
      </w:pPr>
      <w:rPr>
        <w:rFonts w:ascii="Arial" w:hAnsi="Arial" w:hint="default"/>
      </w:rPr>
    </w:lvl>
    <w:lvl w:ilvl="8" w:tplc="992CD2B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6CE0BB3"/>
    <w:multiLevelType w:val="hybridMultilevel"/>
    <w:tmpl w:val="AE8A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D1309A"/>
    <w:multiLevelType w:val="hybridMultilevel"/>
    <w:tmpl w:val="014E74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7"/>
  </w:num>
  <w:num w:numId="5">
    <w:abstractNumId w:val="14"/>
  </w:num>
  <w:num w:numId="6">
    <w:abstractNumId w:val="4"/>
  </w:num>
  <w:num w:numId="7">
    <w:abstractNumId w:val="0"/>
  </w:num>
  <w:num w:numId="8">
    <w:abstractNumId w:val="6"/>
  </w:num>
  <w:num w:numId="9">
    <w:abstractNumId w:val="8"/>
  </w:num>
  <w:num w:numId="10">
    <w:abstractNumId w:val="20"/>
  </w:num>
  <w:num w:numId="11">
    <w:abstractNumId w:val="10"/>
  </w:num>
  <w:num w:numId="12">
    <w:abstractNumId w:val="19"/>
  </w:num>
  <w:num w:numId="13">
    <w:abstractNumId w:val="18"/>
  </w:num>
  <w:num w:numId="14">
    <w:abstractNumId w:val="13"/>
  </w:num>
  <w:num w:numId="15">
    <w:abstractNumId w:val="12"/>
  </w:num>
  <w:num w:numId="16">
    <w:abstractNumId w:val="23"/>
  </w:num>
  <w:num w:numId="17">
    <w:abstractNumId w:val="9"/>
  </w:num>
  <w:num w:numId="18">
    <w:abstractNumId w:val="7"/>
  </w:num>
  <w:num w:numId="19">
    <w:abstractNumId w:val="3"/>
  </w:num>
  <w:num w:numId="20">
    <w:abstractNumId w:val="5"/>
  </w:num>
  <w:num w:numId="21">
    <w:abstractNumId w:val="21"/>
  </w:num>
  <w:num w:numId="22">
    <w:abstractNumId w:val="16"/>
  </w:num>
  <w:num w:numId="23">
    <w:abstractNumId w:val="1"/>
  </w:num>
  <w:num w:numId="24">
    <w:abstractNumId w:val="2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565"/>
    <w:rsid w:val="00000DEA"/>
    <w:rsid w:val="000075B4"/>
    <w:rsid w:val="00007C56"/>
    <w:rsid w:val="000129D1"/>
    <w:rsid w:val="0001326D"/>
    <w:rsid w:val="00032774"/>
    <w:rsid w:val="00032898"/>
    <w:rsid w:val="00041D81"/>
    <w:rsid w:val="00041EF7"/>
    <w:rsid w:val="00082919"/>
    <w:rsid w:val="00083827"/>
    <w:rsid w:val="000847B2"/>
    <w:rsid w:val="00096D73"/>
    <w:rsid w:val="00096FF7"/>
    <w:rsid w:val="000A5CB1"/>
    <w:rsid w:val="000A69A7"/>
    <w:rsid w:val="000A7F6F"/>
    <w:rsid w:val="000B15F8"/>
    <w:rsid w:val="000B3052"/>
    <w:rsid w:val="000B3CB4"/>
    <w:rsid w:val="000B4444"/>
    <w:rsid w:val="000B45F6"/>
    <w:rsid w:val="000B4F85"/>
    <w:rsid w:val="000C16F0"/>
    <w:rsid w:val="000C5396"/>
    <w:rsid w:val="000D3C60"/>
    <w:rsid w:val="000F5D00"/>
    <w:rsid w:val="00105411"/>
    <w:rsid w:val="0012791A"/>
    <w:rsid w:val="00130AF7"/>
    <w:rsid w:val="00144C6C"/>
    <w:rsid w:val="001576DA"/>
    <w:rsid w:val="00170DB6"/>
    <w:rsid w:val="001940A7"/>
    <w:rsid w:val="001A529F"/>
    <w:rsid w:val="001A7FE0"/>
    <w:rsid w:val="001B6730"/>
    <w:rsid w:val="001C01FE"/>
    <w:rsid w:val="001D0B4C"/>
    <w:rsid w:val="001D6557"/>
    <w:rsid w:val="001F1768"/>
    <w:rsid w:val="001F23B8"/>
    <w:rsid w:val="0020355B"/>
    <w:rsid w:val="0020384C"/>
    <w:rsid w:val="002050E1"/>
    <w:rsid w:val="0023277C"/>
    <w:rsid w:val="00251651"/>
    <w:rsid w:val="00252A4D"/>
    <w:rsid w:val="00263A56"/>
    <w:rsid w:val="002673FE"/>
    <w:rsid w:val="00276784"/>
    <w:rsid w:val="00291EF8"/>
    <w:rsid w:val="002A45A4"/>
    <w:rsid w:val="002A56A4"/>
    <w:rsid w:val="002A6A4C"/>
    <w:rsid w:val="002B171F"/>
    <w:rsid w:val="002B7A5C"/>
    <w:rsid w:val="002C2CAB"/>
    <w:rsid w:val="002D059E"/>
    <w:rsid w:val="002F50AF"/>
    <w:rsid w:val="002F6049"/>
    <w:rsid w:val="0030503B"/>
    <w:rsid w:val="00311AEC"/>
    <w:rsid w:val="00320ED3"/>
    <w:rsid w:val="00323B60"/>
    <w:rsid w:val="00325B1A"/>
    <w:rsid w:val="0032761C"/>
    <w:rsid w:val="0033032C"/>
    <w:rsid w:val="00343CBB"/>
    <w:rsid w:val="0036792C"/>
    <w:rsid w:val="0037010F"/>
    <w:rsid w:val="003720A4"/>
    <w:rsid w:val="00376DA8"/>
    <w:rsid w:val="003B216D"/>
    <w:rsid w:val="003C31CE"/>
    <w:rsid w:val="003D785E"/>
    <w:rsid w:val="003F0FBF"/>
    <w:rsid w:val="00414F5F"/>
    <w:rsid w:val="004204AB"/>
    <w:rsid w:val="00423E42"/>
    <w:rsid w:val="00454AC8"/>
    <w:rsid w:val="00456123"/>
    <w:rsid w:val="00456716"/>
    <w:rsid w:val="00465910"/>
    <w:rsid w:val="00470C5A"/>
    <w:rsid w:val="00472DE2"/>
    <w:rsid w:val="0047304F"/>
    <w:rsid w:val="00477F5F"/>
    <w:rsid w:val="004869E3"/>
    <w:rsid w:val="004915AA"/>
    <w:rsid w:val="00494E54"/>
    <w:rsid w:val="004950D8"/>
    <w:rsid w:val="004A7D0B"/>
    <w:rsid w:val="004C3189"/>
    <w:rsid w:val="004D2310"/>
    <w:rsid w:val="004D7007"/>
    <w:rsid w:val="004E550B"/>
    <w:rsid w:val="004F6E3A"/>
    <w:rsid w:val="00502747"/>
    <w:rsid w:val="00506EC0"/>
    <w:rsid w:val="0053158D"/>
    <w:rsid w:val="005339DB"/>
    <w:rsid w:val="00534ED9"/>
    <w:rsid w:val="00537B80"/>
    <w:rsid w:val="0054442A"/>
    <w:rsid w:val="00550A1E"/>
    <w:rsid w:val="00574650"/>
    <w:rsid w:val="00574730"/>
    <w:rsid w:val="00581176"/>
    <w:rsid w:val="0058219C"/>
    <w:rsid w:val="00597DE2"/>
    <w:rsid w:val="005C2750"/>
    <w:rsid w:val="005E0D7B"/>
    <w:rsid w:val="005E5189"/>
    <w:rsid w:val="006006CE"/>
    <w:rsid w:val="00613458"/>
    <w:rsid w:val="00622C47"/>
    <w:rsid w:val="006338AA"/>
    <w:rsid w:val="0064387F"/>
    <w:rsid w:val="006468BE"/>
    <w:rsid w:val="00684A80"/>
    <w:rsid w:val="006860E7"/>
    <w:rsid w:val="00692838"/>
    <w:rsid w:val="00693A24"/>
    <w:rsid w:val="006A1DA6"/>
    <w:rsid w:val="006B3F53"/>
    <w:rsid w:val="006B5A65"/>
    <w:rsid w:val="006B5DF6"/>
    <w:rsid w:val="006C4405"/>
    <w:rsid w:val="006E22AA"/>
    <w:rsid w:val="006F581A"/>
    <w:rsid w:val="00701118"/>
    <w:rsid w:val="00702E3C"/>
    <w:rsid w:val="00745A56"/>
    <w:rsid w:val="00767DB4"/>
    <w:rsid w:val="00770894"/>
    <w:rsid w:val="00773B9C"/>
    <w:rsid w:val="00773C36"/>
    <w:rsid w:val="007825A3"/>
    <w:rsid w:val="007B2357"/>
    <w:rsid w:val="007C1A16"/>
    <w:rsid w:val="007E35EE"/>
    <w:rsid w:val="007E395D"/>
    <w:rsid w:val="00802CE8"/>
    <w:rsid w:val="0083541A"/>
    <w:rsid w:val="008438F6"/>
    <w:rsid w:val="00844D8F"/>
    <w:rsid w:val="008576FD"/>
    <w:rsid w:val="00873FE4"/>
    <w:rsid w:val="00892E63"/>
    <w:rsid w:val="00897932"/>
    <w:rsid w:val="008A4AA6"/>
    <w:rsid w:val="008A7E72"/>
    <w:rsid w:val="008B5FE0"/>
    <w:rsid w:val="008D21FB"/>
    <w:rsid w:val="008D539A"/>
    <w:rsid w:val="008E23C0"/>
    <w:rsid w:val="008F05FB"/>
    <w:rsid w:val="008F569F"/>
    <w:rsid w:val="009113E3"/>
    <w:rsid w:val="00920AF9"/>
    <w:rsid w:val="00931D79"/>
    <w:rsid w:val="009422FE"/>
    <w:rsid w:val="00951F4C"/>
    <w:rsid w:val="00960A33"/>
    <w:rsid w:val="0096105F"/>
    <w:rsid w:val="00966074"/>
    <w:rsid w:val="00974512"/>
    <w:rsid w:val="0098169B"/>
    <w:rsid w:val="009857F3"/>
    <w:rsid w:val="00993B4A"/>
    <w:rsid w:val="009B03A7"/>
    <w:rsid w:val="009B0669"/>
    <w:rsid w:val="009B4563"/>
    <w:rsid w:val="009B4615"/>
    <w:rsid w:val="009B6FF4"/>
    <w:rsid w:val="009D74BC"/>
    <w:rsid w:val="009D77F0"/>
    <w:rsid w:val="009E156A"/>
    <w:rsid w:val="009F02F1"/>
    <w:rsid w:val="00A022ED"/>
    <w:rsid w:val="00A23BDA"/>
    <w:rsid w:val="00A26CFF"/>
    <w:rsid w:val="00A3229F"/>
    <w:rsid w:val="00A41C90"/>
    <w:rsid w:val="00A47C99"/>
    <w:rsid w:val="00A47DDE"/>
    <w:rsid w:val="00A503AC"/>
    <w:rsid w:val="00A768C7"/>
    <w:rsid w:val="00A862FA"/>
    <w:rsid w:val="00AB25C3"/>
    <w:rsid w:val="00AD588A"/>
    <w:rsid w:val="00AE0373"/>
    <w:rsid w:val="00B20835"/>
    <w:rsid w:val="00B31EF8"/>
    <w:rsid w:val="00B37AE6"/>
    <w:rsid w:val="00B41FDD"/>
    <w:rsid w:val="00B46275"/>
    <w:rsid w:val="00B50779"/>
    <w:rsid w:val="00B50871"/>
    <w:rsid w:val="00B56C81"/>
    <w:rsid w:val="00B6167C"/>
    <w:rsid w:val="00B764A1"/>
    <w:rsid w:val="00B84DAA"/>
    <w:rsid w:val="00BB75A6"/>
    <w:rsid w:val="00BC1B89"/>
    <w:rsid w:val="00BF13F1"/>
    <w:rsid w:val="00BF5F2C"/>
    <w:rsid w:val="00C11F6C"/>
    <w:rsid w:val="00C20F87"/>
    <w:rsid w:val="00C34230"/>
    <w:rsid w:val="00C344E4"/>
    <w:rsid w:val="00C3752D"/>
    <w:rsid w:val="00C4030C"/>
    <w:rsid w:val="00C83F50"/>
    <w:rsid w:val="00C84FFE"/>
    <w:rsid w:val="00C86182"/>
    <w:rsid w:val="00C86B95"/>
    <w:rsid w:val="00CA1BD7"/>
    <w:rsid w:val="00CA75BB"/>
    <w:rsid w:val="00CB7BD3"/>
    <w:rsid w:val="00CF0EB8"/>
    <w:rsid w:val="00D23B99"/>
    <w:rsid w:val="00D40AA1"/>
    <w:rsid w:val="00D42E41"/>
    <w:rsid w:val="00D5094F"/>
    <w:rsid w:val="00D57E2D"/>
    <w:rsid w:val="00D81F61"/>
    <w:rsid w:val="00D82B26"/>
    <w:rsid w:val="00D96460"/>
    <w:rsid w:val="00DB0FCF"/>
    <w:rsid w:val="00DD10DC"/>
    <w:rsid w:val="00DD5A6F"/>
    <w:rsid w:val="00DE3C65"/>
    <w:rsid w:val="00E13068"/>
    <w:rsid w:val="00E1496C"/>
    <w:rsid w:val="00E22894"/>
    <w:rsid w:val="00E326FC"/>
    <w:rsid w:val="00E4079B"/>
    <w:rsid w:val="00E43BC5"/>
    <w:rsid w:val="00E43CE3"/>
    <w:rsid w:val="00E54D55"/>
    <w:rsid w:val="00E56048"/>
    <w:rsid w:val="00E717D5"/>
    <w:rsid w:val="00E834D4"/>
    <w:rsid w:val="00EC3BA6"/>
    <w:rsid w:val="00EF468C"/>
    <w:rsid w:val="00F21AA9"/>
    <w:rsid w:val="00F4156A"/>
    <w:rsid w:val="00F53793"/>
    <w:rsid w:val="00F61E75"/>
    <w:rsid w:val="00F661F8"/>
    <w:rsid w:val="00F7688B"/>
    <w:rsid w:val="00F8354C"/>
    <w:rsid w:val="00F84086"/>
    <w:rsid w:val="00FB0460"/>
    <w:rsid w:val="00FB42E0"/>
    <w:rsid w:val="00FB5705"/>
    <w:rsid w:val="00FC16C1"/>
    <w:rsid w:val="00FC5836"/>
    <w:rsid w:val="00FC7565"/>
    <w:rsid w:val="00FD08C7"/>
    <w:rsid w:val="00FD4D97"/>
    <w:rsid w:val="00FE689A"/>
    <w:rsid w:val="00FF3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739B117"/>
  <w15:chartTrackingRefBased/>
  <w15:docId w15:val="{6B883AA0-6DD0-439F-B927-17B7F9F7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A1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A16"/>
    <w:pPr>
      <w:spacing w:after="160" w:line="252" w:lineRule="auto"/>
      <w:ind w:left="720"/>
      <w:contextualSpacing/>
      <w:jc w:val="both"/>
    </w:pPr>
    <w:rPr>
      <w:rFonts w:eastAsiaTheme="minorEastAsia"/>
    </w:rPr>
  </w:style>
  <w:style w:type="table" w:styleId="TableGrid">
    <w:name w:val="Table Grid"/>
    <w:basedOn w:val="TableNormal"/>
    <w:uiPriority w:val="59"/>
    <w:rsid w:val="007C1A16"/>
    <w:pPr>
      <w:spacing w:after="0" w:line="240" w:lineRule="auto"/>
      <w:jc w:val="both"/>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0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871"/>
  </w:style>
  <w:style w:type="paragraph" w:styleId="Footer">
    <w:name w:val="footer"/>
    <w:basedOn w:val="Normal"/>
    <w:link w:val="FooterChar"/>
    <w:uiPriority w:val="99"/>
    <w:unhideWhenUsed/>
    <w:rsid w:val="00B50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871"/>
  </w:style>
  <w:style w:type="paragraph" w:styleId="NoSpacing">
    <w:name w:val="No Spacing"/>
    <w:link w:val="NoSpacingChar"/>
    <w:uiPriority w:val="1"/>
    <w:qFormat/>
    <w:rsid w:val="009B6F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6FF4"/>
    <w:rPr>
      <w:rFonts w:eastAsiaTheme="minorEastAsia"/>
      <w:lang w:val="en-US"/>
    </w:rPr>
  </w:style>
  <w:style w:type="paragraph" w:styleId="NormalWeb">
    <w:name w:val="Normal (Web)"/>
    <w:basedOn w:val="Normal"/>
    <w:uiPriority w:val="99"/>
    <w:semiHidden/>
    <w:unhideWhenUsed/>
    <w:rsid w:val="0003289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1">
    <w:name w:val="Table Grid11"/>
    <w:basedOn w:val="TableNormal"/>
    <w:next w:val="TableGrid"/>
    <w:rsid w:val="00252A4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4AC8"/>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D42E4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42E41"/>
    <w:rPr>
      <w:rFonts w:ascii="Segoe UI" w:hAnsi="Segoe UI"/>
      <w:sz w:val="18"/>
      <w:szCs w:val="18"/>
    </w:rPr>
  </w:style>
  <w:style w:type="character" w:styleId="Hyperlink">
    <w:name w:val="Hyperlink"/>
    <w:basedOn w:val="DefaultParagraphFont"/>
    <w:uiPriority w:val="99"/>
    <w:unhideWhenUsed/>
    <w:rsid w:val="008A4AA6"/>
    <w:rPr>
      <w:color w:val="0563C1" w:themeColor="hyperlink"/>
      <w:u w:val="single"/>
    </w:rPr>
  </w:style>
  <w:style w:type="character" w:customStyle="1" w:styleId="UnresolvedMention">
    <w:name w:val="Unresolved Mention"/>
    <w:basedOn w:val="DefaultParagraphFont"/>
    <w:uiPriority w:val="99"/>
    <w:semiHidden/>
    <w:unhideWhenUsed/>
    <w:rsid w:val="008A4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57983">
      <w:bodyDiv w:val="1"/>
      <w:marLeft w:val="0"/>
      <w:marRight w:val="0"/>
      <w:marTop w:val="0"/>
      <w:marBottom w:val="0"/>
      <w:divBdr>
        <w:top w:val="none" w:sz="0" w:space="0" w:color="auto"/>
        <w:left w:val="none" w:sz="0" w:space="0" w:color="auto"/>
        <w:bottom w:val="none" w:sz="0" w:space="0" w:color="auto"/>
        <w:right w:val="none" w:sz="0" w:space="0" w:color="auto"/>
      </w:divBdr>
      <w:divsChild>
        <w:div w:id="1998454983">
          <w:marLeft w:val="274"/>
          <w:marRight w:val="0"/>
          <w:marTop w:val="0"/>
          <w:marBottom w:val="0"/>
          <w:divBdr>
            <w:top w:val="none" w:sz="0" w:space="0" w:color="auto"/>
            <w:left w:val="none" w:sz="0" w:space="0" w:color="auto"/>
            <w:bottom w:val="none" w:sz="0" w:space="0" w:color="auto"/>
            <w:right w:val="none" w:sz="0" w:space="0" w:color="auto"/>
          </w:divBdr>
        </w:div>
        <w:div w:id="1953130777">
          <w:marLeft w:val="274"/>
          <w:marRight w:val="0"/>
          <w:marTop w:val="0"/>
          <w:marBottom w:val="0"/>
          <w:divBdr>
            <w:top w:val="none" w:sz="0" w:space="0" w:color="auto"/>
            <w:left w:val="none" w:sz="0" w:space="0" w:color="auto"/>
            <w:bottom w:val="none" w:sz="0" w:space="0" w:color="auto"/>
            <w:right w:val="none" w:sz="0" w:space="0" w:color="auto"/>
          </w:divBdr>
        </w:div>
        <w:div w:id="447160285">
          <w:marLeft w:val="274"/>
          <w:marRight w:val="0"/>
          <w:marTop w:val="0"/>
          <w:marBottom w:val="0"/>
          <w:divBdr>
            <w:top w:val="none" w:sz="0" w:space="0" w:color="auto"/>
            <w:left w:val="none" w:sz="0" w:space="0" w:color="auto"/>
            <w:bottom w:val="none" w:sz="0" w:space="0" w:color="auto"/>
            <w:right w:val="none" w:sz="0" w:space="0" w:color="auto"/>
          </w:divBdr>
        </w:div>
        <w:div w:id="84427330">
          <w:marLeft w:val="274"/>
          <w:marRight w:val="0"/>
          <w:marTop w:val="0"/>
          <w:marBottom w:val="0"/>
          <w:divBdr>
            <w:top w:val="none" w:sz="0" w:space="0" w:color="auto"/>
            <w:left w:val="none" w:sz="0" w:space="0" w:color="auto"/>
            <w:bottom w:val="none" w:sz="0" w:space="0" w:color="auto"/>
            <w:right w:val="none" w:sz="0" w:space="0" w:color="auto"/>
          </w:divBdr>
        </w:div>
      </w:divsChild>
    </w:div>
    <w:div w:id="157771063">
      <w:bodyDiv w:val="1"/>
      <w:marLeft w:val="0"/>
      <w:marRight w:val="0"/>
      <w:marTop w:val="0"/>
      <w:marBottom w:val="0"/>
      <w:divBdr>
        <w:top w:val="none" w:sz="0" w:space="0" w:color="auto"/>
        <w:left w:val="none" w:sz="0" w:space="0" w:color="auto"/>
        <w:bottom w:val="none" w:sz="0" w:space="0" w:color="auto"/>
        <w:right w:val="none" w:sz="0" w:space="0" w:color="auto"/>
      </w:divBdr>
      <w:divsChild>
        <w:div w:id="2079278155">
          <w:marLeft w:val="274"/>
          <w:marRight w:val="0"/>
          <w:marTop w:val="0"/>
          <w:marBottom w:val="0"/>
          <w:divBdr>
            <w:top w:val="none" w:sz="0" w:space="0" w:color="auto"/>
            <w:left w:val="none" w:sz="0" w:space="0" w:color="auto"/>
            <w:bottom w:val="none" w:sz="0" w:space="0" w:color="auto"/>
            <w:right w:val="none" w:sz="0" w:space="0" w:color="auto"/>
          </w:divBdr>
        </w:div>
        <w:div w:id="510411404">
          <w:marLeft w:val="274"/>
          <w:marRight w:val="0"/>
          <w:marTop w:val="0"/>
          <w:marBottom w:val="0"/>
          <w:divBdr>
            <w:top w:val="none" w:sz="0" w:space="0" w:color="auto"/>
            <w:left w:val="none" w:sz="0" w:space="0" w:color="auto"/>
            <w:bottom w:val="none" w:sz="0" w:space="0" w:color="auto"/>
            <w:right w:val="none" w:sz="0" w:space="0" w:color="auto"/>
          </w:divBdr>
        </w:div>
        <w:div w:id="1717780604">
          <w:marLeft w:val="274"/>
          <w:marRight w:val="0"/>
          <w:marTop w:val="0"/>
          <w:marBottom w:val="0"/>
          <w:divBdr>
            <w:top w:val="none" w:sz="0" w:space="0" w:color="auto"/>
            <w:left w:val="none" w:sz="0" w:space="0" w:color="auto"/>
            <w:bottom w:val="none" w:sz="0" w:space="0" w:color="auto"/>
            <w:right w:val="none" w:sz="0" w:space="0" w:color="auto"/>
          </w:divBdr>
        </w:div>
        <w:div w:id="1115632080">
          <w:marLeft w:val="274"/>
          <w:marRight w:val="0"/>
          <w:marTop w:val="0"/>
          <w:marBottom w:val="0"/>
          <w:divBdr>
            <w:top w:val="none" w:sz="0" w:space="0" w:color="auto"/>
            <w:left w:val="none" w:sz="0" w:space="0" w:color="auto"/>
            <w:bottom w:val="none" w:sz="0" w:space="0" w:color="auto"/>
            <w:right w:val="none" w:sz="0" w:space="0" w:color="auto"/>
          </w:divBdr>
        </w:div>
      </w:divsChild>
    </w:div>
    <w:div w:id="1007437950">
      <w:bodyDiv w:val="1"/>
      <w:marLeft w:val="0"/>
      <w:marRight w:val="0"/>
      <w:marTop w:val="0"/>
      <w:marBottom w:val="0"/>
      <w:divBdr>
        <w:top w:val="none" w:sz="0" w:space="0" w:color="auto"/>
        <w:left w:val="none" w:sz="0" w:space="0" w:color="auto"/>
        <w:bottom w:val="none" w:sz="0" w:space="0" w:color="auto"/>
        <w:right w:val="none" w:sz="0" w:space="0" w:color="auto"/>
      </w:divBdr>
      <w:divsChild>
        <w:div w:id="2100445298">
          <w:marLeft w:val="274"/>
          <w:marRight w:val="0"/>
          <w:marTop w:val="0"/>
          <w:marBottom w:val="0"/>
          <w:divBdr>
            <w:top w:val="none" w:sz="0" w:space="0" w:color="auto"/>
            <w:left w:val="none" w:sz="0" w:space="0" w:color="auto"/>
            <w:bottom w:val="none" w:sz="0" w:space="0" w:color="auto"/>
            <w:right w:val="none" w:sz="0" w:space="0" w:color="auto"/>
          </w:divBdr>
        </w:div>
        <w:div w:id="1051073321">
          <w:marLeft w:val="274"/>
          <w:marRight w:val="0"/>
          <w:marTop w:val="0"/>
          <w:marBottom w:val="0"/>
          <w:divBdr>
            <w:top w:val="none" w:sz="0" w:space="0" w:color="auto"/>
            <w:left w:val="none" w:sz="0" w:space="0" w:color="auto"/>
            <w:bottom w:val="none" w:sz="0" w:space="0" w:color="auto"/>
            <w:right w:val="none" w:sz="0" w:space="0" w:color="auto"/>
          </w:divBdr>
        </w:div>
        <w:div w:id="1065177408">
          <w:marLeft w:val="274"/>
          <w:marRight w:val="0"/>
          <w:marTop w:val="0"/>
          <w:marBottom w:val="0"/>
          <w:divBdr>
            <w:top w:val="none" w:sz="0" w:space="0" w:color="auto"/>
            <w:left w:val="none" w:sz="0" w:space="0" w:color="auto"/>
            <w:bottom w:val="none" w:sz="0" w:space="0" w:color="auto"/>
            <w:right w:val="none" w:sz="0" w:space="0" w:color="auto"/>
          </w:divBdr>
        </w:div>
        <w:div w:id="424377948">
          <w:marLeft w:val="274"/>
          <w:marRight w:val="0"/>
          <w:marTop w:val="0"/>
          <w:marBottom w:val="0"/>
          <w:divBdr>
            <w:top w:val="none" w:sz="0" w:space="0" w:color="auto"/>
            <w:left w:val="none" w:sz="0" w:space="0" w:color="auto"/>
            <w:bottom w:val="none" w:sz="0" w:space="0" w:color="auto"/>
            <w:right w:val="none" w:sz="0" w:space="0" w:color="auto"/>
          </w:divBdr>
        </w:div>
      </w:divsChild>
    </w:div>
    <w:div w:id="130273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017B9-586F-40A6-A167-C0C587EC3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629</Words>
  <Characters>3589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Kim Smith</cp:lastModifiedBy>
  <cp:revision>2</cp:revision>
  <cp:lastPrinted>2020-01-21T16:54:00Z</cp:lastPrinted>
  <dcterms:created xsi:type="dcterms:W3CDTF">2020-10-01T19:08:00Z</dcterms:created>
  <dcterms:modified xsi:type="dcterms:W3CDTF">2020-10-01T19:08:00Z</dcterms:modified>
</cp:coreProperties>
</file>